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14" w:rsidRPr="009E4236" w:rsidRDefault="00184F93" w:rsidP="00C70A92">
      <w:pPr>
        <w:ind w:right="-1"/>
        <w:jc w:val="center"/>
        <w:rPr>
          <w:rFonts w:ascii="Times New Roman" w:hAnsi="Times New Roman"/>
          <w:b/>
          <w:sz w:val="28"/>
          <w:szCs w:val="28"/>
          <w:lang w:val="en-GB"/>
        </w:rPr>
      </w:pPr>
      <w:bookmarkStart w:id="0" w:name="_GoBack"/>
      <w:bookmarkEnd w:id="0"/>
      <w:r w:rsidRPr="009E4236">
        <w:rPr>
          <w:rFonts w:ascii="Times New Roman" w:hAnsi="Times New Roman"/>
          <w:b/>
          <w:sz w:val="28"/>
          <w:szCs w:val="28"/>
          <w:lang w:val="en-GB"/>
        </w:rPr>
        <w:t xml:space="preserve">Nuclear </w:t>
      </w:r>
      <w:r w:rsidR="00020889" w:rsidRPr="009E4236">
        <w:rPr>
          <w:rFonts w:ascii="Times New Roman" w:hAnsi="Times New Roman"/>
          <w:b/>
          <w:sz w:val="28"/>
          <w:szCs w:val="28"/>
          <w:lang w:val="en-GB"/>
        </w:rPr>
        <w:t>Education</w:t>
      </w:r>
      <w:r w:rsidR="0080775F" w:rsidRPr="009E4236">
        <w:rPr>
          <w:rFonts w:ascii="Times New Roman" w:hAnsi="Times New Roman"/>
          <w:b/>
          <w:sz w:val="28"/>
          <w:szCs w:val="28"/>
          <w:lang w:val="en-GB"/>
        </w:rPr>
        <w:t xml:space="preserve"> &amp; Training activity experience at</w:t>
      </w:r>
      <w:r w:rsidR="007F1BF6" w:rsidRPr="009E4236">
        <w:rPr>
          <w:rFonts w:ascii="Times New Roman" w:hAnsi="Times New Roman"/>
          <w:b/>
          <w:sz w:val="28"/>
          <w:szCs w:val="28"/>
          <w:lang w:val="en-GB"/>
        </w:rPr>
        <w:t xml:space="preserve"> the </w:t>
      </w:r>
      <w:r w:rsidR="00020889" w:rsidRPr="009E4236">
        <w:rPr>
          <w:rFonts w:ascii="Times New Roman" w:hAnsi="Times New Roman"/>
          <w:b/>
          <w:sz w:val="28"/>
          <w:szCs w:val="28"/>
          <w:lang w:val="en-GB"/>
        </w:rPr>
        <w:t xml:space="preserve">University of </w:t>
      </w:r>
      <w:r w:rsidR="007F1BF6" w:rsidRPr="009E4236">
        <w:rPr>
          <w:rFonts w:ascii="Times New Roman" w:hAnsi="Times New Roman"/>
          <w:b/>
          <w:sz w:val="28"/>
          <w:szCs w:val="28"/>
          <w:lang w:val="en-GB"/>
        </w:rPr>
        <w:t xml:space="preserve">Pavia </w:t>
      </w:r>
    </w:p>
    <w:p w:rsidR="00D45014" w:rsidRPr="009E4236" w:rsidRDefault="00D45014" w:rsidP="00C70A92">
      <w:pPr>
        <w:ind w:right="-1"/>
        <w:jc w:val="center"/>
        <w:rPr>
          <w:rFonts w:ascii="Times New Roman" w:hAnsi="Times New Roman"/>
          <w:lang w:val="en-GB"/>
        </w:rPr>
      </w:pPr>
    </w:p>
    <w:p w:rsidR="00D45014" w:rsidRPr="008477E9" w:rsidRDefault="00594787" w:rsidP="00C70A92">
      <w:pPr>
        <w:ind w:right="-1"/>
        <w:jc w:val="center"/>
        <w:rPr>
          <w:rFonts w:ascii="Times New Roman" w:hAnsi="Times New Roman"/>
          <w:szCs w:val="24"/>
          <w:lang w:val="it-IT"/>
        </w:rPr>
      </w:pPr>
      <w:r w:rsidRPr="008477E9">
        <w:rPr>
          <w:rFonts w:ascii="Times New Roman" w:hAnsi="Times New Roman"/>
          <w:szCs w:val="24"/>
          <w:lang w:val="it-IT"/>
        </w:rPr>
        <w:t>D. Alloni</w:t>
      </w:r>
      <w:r w:rsidRPr="00F86552">
        <w:rPr>
          <w:rFonts w:ascii="Times New Roman" w:hAnsi="Times New Roman"/>
          <w:szCs w:val="24"/>
          <w:vertAlign w:val="superscript"/>
          <w:lang w:val="it-IT"/>
        </w:rPr>
        <w:t>1</w:t>
      </w:r>
      <w:r w:rsidR="00F76C34">
        <w:rPr>
          <w:rFonts w:ascii="Times New Roman" w:hAnsi="Times New Roman"/>
          <w:szCs w:val="24"/>
          <w:vertAlign w:val="superscript"/>
          <w:lang w:val="it-IT"/>
        </w:rPr>
        <w:t>,3</w:t>
      </w:r>
      <w:r w:rsidRPr="008477E9">
        <w:rPr>
          <w:rFonts w:ascii="Times New Roman" w:hAnsi="Times New Roman"/>
          <w:szCs w:val="24"/>
          <w:lang w:val="it-IT"/>
        </w:rPr>
        <w:t xml:space="preserve">, </w:t>
      </w:r>
      <w:r w:rsidR="007B13EB" w:rsidRPr="008477E9">
        <w:rPr>
          <w:rFonts w:ascii="Times New Roman" w:hAnsi="Times New Roman"/>
          <w:szCs w:val="24"/>
          <w:lang w:val="it-IT"/>
        </w:rPr>
        <w:t>G. Magrotti</w:t>
      </w:r>
      <w:r w:rsidR="007B13EB" w:rsidRPr="008477E9">
        <w:rPr>
          <w:rFonts w:ascii="Times New Roman" w:hAnsi="Times New Roman"/>
          <w:szCs w:val="24"/>
          <w:vertAlign w:val="superscript"/>
          <w:lang w:val="it-IT"/>
        </w:rPr>
        <w:t>1</w:t>
      </w:r>
      <w:r w:rsidR="00F76C34">
        <w:rPr>
          <w:rFonts w:ascii="Times New Roman" w:hAnsi="Times New Roman"/>
          <w:szCs w:val="24"/>
          <w:vertAlign w:val="superscript"/>
          <w:lang w:val="it-IT"/>
        </w:rPr>
        <w:t>,3</w:t>
      </w:r>
      <w:r w:rsidR="007B13EB" w:rsidRPr="008477E9">
        <w:rPr>
          <w:rFonts w:ascii="Times New Roman" w:hAnsi="Times New Roman"/>
          <w:szCs w:val="24"/>
          <w:lang w:val="it-IT"/>
        </w:rPr>
        <w:t xml:space="preserve">, </w:t>
      </w:r>
      <w:r w:rsidR="00156DE6" w:rsidRPr="008477E9">
        <w:rPr>
          <w:rFonts w:ascii="Times New Roman" w:hAnsi="Times New Roman"/>
          <w:szCs w:val="24"/>
          <w:lang w:val="it-IT"/>
        </w:rPr>
        <w:t>M. Oddone</w:t>
      </w:r>
      <w:r w:rsidR="00156DE6" w:rsidRPr="008477E9">
        <w:rPr>
          <w:rFonts w:ascii="Times New Roman" w:hAnsi="Times New Roman"/>
          <w:szCs w:val="24"/>
          <w:vertAlign w:val="superscript"/>
          <w:lang w:val="it-IT"/>
        </w:rPr>
        <w:t>2</w:t>
      </w:r>
      <w:r w:rsidR="00F76C34">
        <w:rPr>
          <w:rFonts w:ascii="Times New Roman" w:hAnsi="Times New Roman"/>
          <w:szCs w:val="24"/>
          <w:vertAlign w:val="superscript"/>
          <w:lang w:val="it-IT"/>
        </w:rPr>
        <w:t>,3</w:t>
      </w:r>
      <w:r w:rsidR="00156DE6" w:rsidRPr="008477E9">
        <w:rPr>
          <w:rFonts w:ascii="Times New Roman" w:hAnsi="Times New Roman"/>
          <w:szCs w:val="24"/>
          <w:lang w:val="it-IT"/>
        </w:rPr>
        <w:t xml:space="preserve">, </w:t>
      </w:r>
      <w:r w:rsidR="007F1BF6" w:rsidRPr="008477E9">
        <w:rPr>
          <w:rFonts w:ascii="Times New Roman" w:hAnsi="Times New Roman"/>
          <w:szCs w:val="24"/>
          <w:lang w:val="it-IT"/>
        </w:rPr>
        <w:t>M. Prata</w:t>
      </w:r>
      <w:r w:rsidR="00D45014" w:rsidRPr="008477E9">
        <w:rPr>
          <w:rFonts w:ascii="Times New Roman" w:hAnsi="Times New Roman"/>
          <w:szCs w:val="24"/>
          <w:vertAlign w:val="superscript"/>
          <w:lang w:val="it-IT"/>
        </w:rPr>
        <w:t>1</w:t>
      </w:r>
      <w:r w:rsidR="00F76C34">
        <w:rPr>
          <w:rFonts w:ascii="Times New Roman" w:hAnsi="Times New Roman"/>
          <w:szCs w:val="24"/>
          <w:vertAlign w:val="superscript"/>
          <w:lang w:val="it-IT"/>
        </w:rPr>
        <w:t>,3</w:t>
      </w:r>
      <w:r w:rsidRPr="008477E9">
        <w:rPr>
          <w:rFonts w:ascii="Times New Roman" w:hAnsi="Times New Roman"/>
          <w:szCs w:val="24"/>
          <w:lang w:val="it-IT"/>
        </w:rPr>
        <w:t>, A. Salvini</w:t>
      </w:r>
      <w:r w:rsidRPr="008477E9">
        <w:rPr>
          <w:rFonts w:ascii="Times New Roman" w:hAnsi="Times New Roman"/>
          <w:szCs w:val="24"/>
          <w:vertAlign w:val="superscript"/>
          <w:lang w:val="it-IT"/>
        </w:rPr>
        <w:t>1</w:t>
      </w:r>
      <w:r w:rsidR="00F76C34">
        <w:rPr>
          <w:rFonts w:ascii="Times New Roman" w:hAnsi="Times New Roman"/>
          <w:szCs w:val="24"/>
          <w:vertAlign w:val="superscript"/>
          <w:lang w:val="it-IT"/>
        </w:rPr>
        <w:t>,3</w:t>
      </w:r>
    </w:p>
    <w:p w:rsidR="00D45014" w:rsidRPr="008477E9" w:rsidRDefault="00D45014" w:rsidP="00C70A92">
      <w:pPr>
        <w:ind w:right="-1"/>
        <w:jc w:val="center"/>
        <w:rPr>
          <w:rFonts w:ascii="Times New Roman" w:hAnsi="Times New Roman"/>
          <w:lang w:val="it-IT"/>
        </w:rPr>
      </w:pPr>
    </w:p>
    <w:p w:rsidR="00D45014" w:rsidRPr="009E4236" w:rsidRDefault="007F1BF6" w:rsidP="00156DE6">
      <w:pPr>
        <w:numPr>
          <w:ilvl w:val="0"/>
          <w:numId w:val="2"/>
        </w:numPr>
        <w:ind w:right="-1"/>
        <w:jc w:val="center"/>
        <w:rPr>
          <w:rFonts w:ascii="Times New Roman" w:hAnsi="Times New Roman"/>
          <w:szCs w:val="24"/>
          <w:lang w:val="en-GB"/>
        </w:rPr>
      </w:pPr>
      <w:r w:rsidRPr="009E4236">
        <w:rPr>
          <w:rFonts w:ascii="Times New Roman" w:hAnsi="Times New Roman"/>
          <w:szCs w:val="24"/>
          <w:lang w:val="en-GB"/>
        </w:rPr>
        <w:t xml:space="preserve">LENA, Laboratory of Applied Nuclear Energy, </w:t>
      </w:r>
      <w:r w:rsidR="00156DE6" w:rsidRPr="009E4236">
        <w:rPr>
          <w:rFonts w:ascii="Times New Roman" w:hAnsi="Times New Roman"/>
          <w:szCs w:val="24"/>
          <w:lang w:val="en-GB"/>
        </w:rPr>
        <w:t xml:space="preserve">University of Pavia, </w:t>
      </w:r>
      <w:r w:rsidRPr="009E4236">
        <w:rPr>
          <w:rFonts w:ascii="Times New Roman" w:hAnsi="Times New Roman"/>
          <w:szCs w:val="24"/>
          <w:lang w:val="en-GB"/>
        </w:rPr>
        <w:t xml:space="preserve">Via </w:t>
      </w:r>
      <w:proofErr w:type="spellStart"/>
      <w:r w:rsidRPr="009E4236">
        <w:rPr>
          <w:rFonts w:ascii="Times New Roman" w:hAnsi="Times New Roman"/>
          <w:szCs w:val="24"/>
          <w:lang w:val="en-GB"/>
        </w:rPr>
        <w:t>Aselli</w:t>
      </w:r>
      <w:proofErr w:type="spellEnd"/>
      <w:r w:rsidRPr="009E4236">
        <w:rPr>
          <w:rFonts w:ascii="Times New Roman" w:hAnsi="Times New Roman"/>
          <w:szCs w:val="24"/>
          <w:lang w:val="en-GB"/>
        </w:rPr>
        <w:t xml:space="preserve"> 41, 27100, Pavia, Italy</w:t>
      </w:r>
    </w:p>
    <w:p w:rsidR="00156DE6" w:rsidRDefault="00156DE6" w:rsidP="00156DE6">
      <w:pPr>
        <w:numPr>
          <w:ilvl w:val="0"/>
          <w:numId w:val="2"/>
        </w:numPr>
        <w:ind w:right="-1"/>
        <w:jc w:val="center"/>
        <w:rPr>
          <w:rFonts w:ascii="Times New Roman" w:hAnsi="Times New Roman"/>
          <w:szCs w:val="24"/>
          <w:lang w:val="en-GB"/>
        </w:rPr>
      </w:pPr>
      <w:r w:rsidRPr="009E4236">
        <w:rPr>
          <w:rFonts w:ascii="Times New Roman" w:hAnsi="Times New Roman"/>
          <w:szCs w:val="24"/>
          <w:lang w:val="en-GB"/>
        </w:rPr>
        <w:t xml:space="preserve">Chemistry Department, University of Pavia, Via </w:t>
      </w:r>
      <w:proofErr w:type="spellStart"/>
      <w:r w:rsidRPr="009E4236">
        <w:rPr>
          <w:rFonts w:ascii="Times New Roman" w:hAnsi="Times New Roman"/>
          <w:szCs w:val="24"/>
          <w:lang w:val="en-GB"/>
        </w:rPr>
        <w:t>Taramelli</w:t>
      </w:r>
      <w:proofErr w:type="spellEnd"/>
      <w:r w:rsidRPr="009E4236">
        <w:rPr>
          <w:rFonts w:ascii="Times New Roman" w:hAnsi="Times New Roman"/>
          <w:szCs w:val="24"/>
          <w:lang w:val="en-GB"/>
        </w:rPr>
        <w:t xml:space="preserve"> 12, 27100, Pavia, Italy</w:t>
      </w:r>
    </w:p>
    <w:p w:rsidR="00F76C34" w:rsidRPr="0022345B" w:rsidRDefault="00F76C34" w:rsidP="00156DE6">
      <w:pPr>
        <w:numPr>
          <w:ilvl w:val="0"/>
          <w:numId w:val="2"/>
        </w:numPr>
        <w:ind w:right="-1"/>
        <w:jc w:val="center"/>
        <w:rPr>
          <w:rFonts w:ascii="Times New Roman" w:hAnsi="Times New Roman"/>
          <w:szCs w:val="24"/>
          <w:lang w:val="it-IT"/>
        </w:rPr>
      </w:pPr>
      <w:r w:rsidRPr="0022345B">
        <w:rPr>
          <w:rFonts w:ascii="Times New Roman" w:hAnsi="Times New Roman"/>
          <w:szCs w:val="24"/>
          <w:lang w:val="it-IT"/>
        </w:rPr>
        <w:t>INFN sez Pavia Via Bassi, 6 27100 Pavia - Italy</w:t>
      </w:r>
    </w:p>
    <w:p w:rsidR="00D45014" w:rsidRPr="0022345B" w:rsidRDefault="00D45014" w:rsidP="00C70A92">
      <w:pPr>
        <w:ind w:right="-1"/>
        <w:jc w:val="center"/>
        <w:rPr>
          <w:rFonts w:ascii="Times New Roman" w:hAnsi="Times New Roman"/>
          <w:i/>
          <w:szCs w:val="24"/>
          <w:lang w:val="it-IT"/>
        </w:rPr>
      </w:pPr>
    </w:p>
    <w:p w:rsidR="00C33058" w:rsidRPr="0022345B" w:rsidRDefault="00C33058" w:rsidP="00C70A92">
      <w:pPr>
        <w:ind w:right="-1"/>
        <w:jc w:val="center"/>
        <w:rPr>
          <w:rFonts w:ascii="Times New Roman" w:hAnsi="Times New Roman"/>
          <w:i/>
          <w:szCs w:val="24"/>
          <w:lang w:val="it-IT"/>
        </w:rPr>
      </w:pPr>
    </w:p>
    <w:p w:rsidR="00FC3181" w:rsidRPr="009E4236" w:rsidRDefault="00594787" w:rsidP="00C70A92">
      <w:pPr>
        <w:spacing w:line="360" w:lineRule="auto"/>
        <w:ind w:right="-1"/>
        <w:jc w:val="center"/>
        <w:rPr>
          <w:rFonts w:ascii="Times New Roman" w:eastAsia="MS Mincho" w:hAnsi="Times New Roman"/>
          <w:lang w:val="en-GB"/>
        </w:rPr>
      </w:pPr>
      <w:r w:rsidRPr="009E4236">
        <w:rPr>
          <w:rFonts w:ascii="Times New Roman" w:eastAsia="MS Mincho" w:hAnsi="Times New Roman"/>
          <w:lang w:val="en-GB"/>
        </w:rPr>
        <w:t>Corresponding author</w:t>
      </w:r>
      <w:r w:rsidR="00EF62E6" w:rsidRPr="009E4236">
        <w:rPr>
          <w:rFonts w:ascii="Times New Roman" w:eastAsia="MS Mincho" w:hAnsi="Times New Roman"/>
          <w:lang w:val="en-GB"/>
        </w:rPr>
        <w:t xml:space="preserve">: </w:t>
      </w:r>
      <w:hyperlink r:id="rId8" w:history="1">
        <w:r w:rsidR="007F1BF6" w:rsidRPr="009E4236">
          <w:rPr>
            <w:rStyle w:val="Hyperlink"/>
            <w:rFonts w:ascii="Times New Roman" w:eastAsia="MS Mincho" w:hAnsi="Times New Roman"/>
            <w:lang w:val="en-GB"/>
          </w:rPr>
          <w:t>asalvini@unipv.it</w:t>
        </w:r>
      </w:hyperlink>
    </w:p>
    <w:p w:rsidR="00EF62E6" w:rsidRDefault="00EF62E6" w:rsidP="00C70A92">
      <w:pPr>
        <w:spacing w:line="360" w:lineRule="auto"/>
        <w:ind w:right="-1"/>
        <w:jc w:val="center"/>
        <w:rPr>
          <w:rFonts w:ascii="Times New Roman" w:eastAsia="MS Mincho" w:hAnsi="Times New Roman"/>
          <w:lang w:val="en-GB"/>
        </w:rPr>
      </w:pPr>
    </w:p>
    <w:p w:rsidR="008716E9" w:rsidRPr="009E4236" w:rsidRDefault="008716E9" w:rsidP="00C70A92">
      <w:pPr>
        <w:spacing w:line="360" w:lineRule="auto"/>
        <w:ind w:right="-1"/>
        <w:jc w:val="center"/>
        <w:rPr>
          <w:rFonts w:ascii="Times New Roman" w:eastAsia="MS Mincho" w:hAnsi="Times New Roman"/>
          <w:lang w:val="en-GB"/>
        </w:rPr>
      </w:pPr>
    </w:p>
    <w:p w:rsidR="003E0BC2" w:rsidRPr="009E4236" w:rsidRDefault="00351B26" w:rsidP="007F1BF6">
      <w:pPr>
        <w:spacing w:line="360" w:lineRule="auto"/>
        <w:ind w:right="-1"/>
        <w:jc w:val="both"/>
        <w:rPr>
          <w:rFonts w:ascii="Times New Roman" w:eastAsia="MS Mincho" w:hAnsi="Times New Roman"/>
          <w:sz w:val="20"/>
          <w:lang w:val="en-GB"/>
        </w:rPr>
      </w:pPr>
      <w:r w:rsidRPr="009E4236">
        <w:rPr>
          <w:rFonts w:ascii="Times New Roman" w:eastAsia="MS Mincho" w:hAnsi="Times New Roman"/>
          <w:b/>
          <w:sz w:val="20"/>
          <w:lang w:val="en-GB"/>
        </w:rPr>
        <w:t>Abstract</w:t>
      </w:r>
      <w:r w:rsidRPr="009E4236">
        <w:rPr>
          <w:rFonts w:ascii="Times New Roman" w:eastAsia="MS Mincho" w:hAnsi="Times New Roman"/>
          <w:sz w:val="20"/>
          <w:lang w:val="en-GB"/>
        </w:rPr>
        <w:t xml:space="preserve"> </w:t>
      </w:r>
      <w:r w:rsidR="0080775F" w:rsidRPr="009E4236">
        <w:rPr>
          <w:rFonts w:ascii="Times New Roman" w:eastAsia="MS Mincho" w:hAnsi="Times New Roman"/>
          <w:sz w:val="20"/>
          <w:lang w:val="en-GB"/>
        </w:rPr>
        <w:t xml:space="preserve">At the University </w:t>
      </w:r>
      <w:r w:rsidR="00571CB7" w:rsidRPr="009E4236">
        <w:rPr>
          <w:rFonts w:ascii="Times New Roman" w:eastAsia="MS Mincho" w:hAnsi="Times New Roman"/>
          <w:sz w:val="20"/>
          <w:lang w:val="en-GB"/>
        </w:rPr>
        <w:t>of Pavia</w:t>
      </w:r>
      <w:r w:rsidR="000D5DA6" w:rsidRPr="009E4236">
        <w:rPr>
          <w:rFonts w:ascii="Times New Roman" w:eastAsia="MS Mincho" w:hAnsi="Times New Roman"/>
          <w:sz w:val="20"/>
          <w:lang w:val="en-GB"/>
        </w:rPr>
        <w:t>,</w:t>
      </w:r>
      <w:r w:rsidR="0080775F" w:rsidRPr="009E4236">
        <w:rPr>
          <w:rFonts w:ascii="Times New Roman" w:eastAsia="MS Mincho" w:hAnsi="Times New Roman"/>
          <w:sz w:val="20"/>
          <w:lang w:val="en-GB"/>
        </w:rPr>
        <w:t xml:space="preserve"> </w:t>
      </w:r>
      <w:r w:rsidR="000D5DA6" w:rsidRPr="009E4236">
        <w:rPr>
          <w:rFonts w:ascii="Times New Roman" w:eastAsia="MS Mincho" w:hAnsi="Times New Roman"/>
          <w:sz w:val="20"/>
          <w:lang w:val="en-GB"/>
        </w:rPr>
        <w:t xml:space="preserve">at </w:t>
      </w:r>
      <w:r w:rsidR="0080775F" w:rsidRPr="009E4236">
        <w:rPr>
          <w:rFonts w:ascii="Times New Roman" w:eastAsia="MS Mincho" w:hAnsi="Times New Roman"/>
          <w:sz w:val="20"/>
          <w:lang w:val="en-GB"/>
        </w:rPr>
        <w:t xml:space="preserve">the Laboratory for Applied  Nuclear Energy (LENA) is installed a </w:t>
      </w:r>
      <w:r w:rsidR="000D5DA6" w:rsidRPr="009E4236">
        <w:rPr>
          <w:rFonts w:ascii="Times New Roman" w:eastAsia="MS Mincho" w:hAnsi="Times New Roman"/>
          <w:sz w:val="20"/>
          <w:lang w:val="en-GB"/>
        </w:rPr>
        <w:t>250</w:t>
      </w:r>
      <w:r w:rsidR="00F75E79">
        <w:rPr>
          <w:rFonts w:ascii="Times New Roman" w:eastAsia="MS Mincho" w:hAnsi="Times New Roman"/>
          <w:sz w:val="20"/>
          <w:lang w:val="en-GB"/>
        </w:rPr>
        <w:t xml:space="preserve"> </w:t>
      </w:r>
      <w:r w:rsidR="000D5DA6" w:rsidRPr="009E4236">
        <w:rPr>
          <w:rFonts w:ascii="Times New Roman" w:eastAsia="MS Mincho" w:hAnsi="Times New Roman"/>
          <w:sz w:val="20"/>
          <w:lang w:val="en-GB"/>
        </w:rPr>
        <w:t xml:space="preserve">kW </w:t>
      </w:r>
      <w:r w:rsidR="0080775F" w:rsidRPr="009E4236">
        <w:rPr>
          <w:rFonts w:ascii="Times New Roman" w:eastAsia="MS Mincho" w:hAnsi="Times New Roman"/>
          <w:sz w:val="20"/>
          <w:lang w:val="en-GB"/>
        </w:rPr>
        <w:t>TRIGA M</w:t>
      </w:r>
      <w:r w:rsidR="00F75E79">
        <w:rPr>
          <w:rFonts w:ascii="Times New Roman" w:eastAsia="MS Mincho" w:hAnsi="Times New Roman"/>
          <w:sz w:val="20"/>
          <w:lang w:val="en-GB"/>
        </w:rPr>
        <w:t xml:space="preserve">ark </w:t>
      </w:r>
      <w:r w:rsidR="0080775F" w:rsidRPr="009E4236">
        <w:rPr>
          <w:rFonts w:ascii="Times New Roman" w:eastAsia="MS Mincho" w:hAnsi="Times New Roman"/>
          <w:sz w:val="20"/>
          <w:lang w:val="en-GB"/>
        </w:rPr>
        <w:t xml:space="preserve">II Type Research Reactor together with a radiochemistry laboratory dedicated to the manipulation, analysis and radiochemistry separations. </w:t>
      </w:r>
      <w:r w:rsidR="000D5DA6" w:rsidRPr="009E4236">
        <w:rPr>
          <w:rFonts w:ascii="Times New Roman" w:eastAsia="MS Mincho" w:hAnsi="Times New Roman"/>
          <w:sz w:val="20"/>
          <w:lang w:val="en-GB"/>
        </w:rPr>
        <w:t xml:space="preserve">As </w:t>
      </w:r>
      <w:proofErr w:type="gramStart"/>
      <w:r w:rsidR="000D5DA6" w:rsidRPr="009E4236">
        <w:rPr>
          <w:rFonts w:ascii="Times New Roman" w:eastAsia="MS Mincho" w:hAnsi="Times New Roman"/>
          <w:sz w:val="20"/>
          <w:lang w:val="en-GB"/>
        </w:rPr>
        <w:t>a</w:t>
      </w:r>
      <w:r w:rsidR="00F75E79">
        <w:rPr>
          <w:rFonts w:ascii="Times New Roman" w:eastAsia="MS Mincho" w:hAnsi="Times New Roman"/>
          <w:sz w:val="20"/>
          <w:lang w:val="en-GB"/>
        </w:rPr>
        <w:t>n</w:t>
      </w:r>
      <w:proofErr w:type="gramEnd"/>
      <w:r w:rsidR="000D5DA6" w:rsidRPr="009E4236">
        <w:rPr>
          <w:rFonts w:ascii="Times New Roman" w:eastAsia="MS Mincho" w:hAnsi="Times New Roman"/>
          <w:sz w:val="20"/>
          <w:lang w:val="en-GB"/>
        </w:rPr>
        <w:t xml:space="preserve"> University institution, one of the main purposes</w:t>
      </w:r>
      <w:r w:rsidR="0080775F" w:rsidRPr="009E4236">
        <w:rPr>
          <w:rFonts w:ascii="Times New Roman" w:eastAsia="MS Mincho" w:hAnsi="Times New Roman"/>
          <w:sz w:val="20"/>
          <w:lang w:val="en-GB"/>
        </w:rPr>
        <w:t xml:space="preserve"> is to prepare new generation</w:t>
      </w:r>
      <w:r w:rsidR="000D5DA6" w:rsidRPr="009E4236">
        <w:rPr>
          <w:rFonts w:ascii="Times New Roman" w:eastAsia="MS Mincho" w:hAnsi="Times New Roman"/>
          <w:sz w:val="20"/>
          <w:lang w:val="en-GB"/>
        </w:rPr>
        <w:t>s</w:t>
      </w:r>
      <w:r w:rsidR="0080775F" w:rsidRPr="009E4236">
        <w:rPr>
          <w:rFonts w:ascii="Times New Roman" w:eastAsia="MS Mincho" w:hAnsi="Times New Roman"/>
          <w:sz w:val="20"/>
          <w:lang w:val="en-GB"/>
        </w:rPr>
        <w:t xml:space="preserve"> of </w:t>
      </w:r>
      <w:r w:rsidR="000D5DA6" w:rsidRPr="009E4236">
        <w:rPr>
          <w:rFonts w:ascii="Times New Roman" w:eastAsia="MS Mincho" w:hAnsi="Times New Roman"/>
          <w:sz w:val="20"/>
          <w:lang w:val="en-GB"/>
        </w:rPr>
        <w:t xml:space="preserve">students and </w:t>
      </w:r>
      <w:r w:rsidR="009E2AC2" w:rsidRPr="009E4236">
        <w:rPr>
          <w:rFonts w:ascii="Times New Roman" w:eastAsia="MS Mincho" w:hAnsi="Times New Roman"/>
          <w:sz w:val="20"/>
          <w:lang w:val="en-GB"/>
        </w:rPr>
        <w:t>graduates</w:t>
      </w:r>
      <w:r w:rsidR="000D5DA6" w:rsidRPr="009E4236">
        <w:rPr>
          <w:rFonts w:ascii="Times New Roman" w:eastAsia="MS Mincho" w:hAnsi="Times New Roman"/>
          <w:sz w:val="20"/>
          <w:lang w:val="en-GB"/>
        </w:rPr>
        <w:t xml:space="preserve"> for </w:t>
      </w:r>
      <w:r w:rsidR="000D5DA6" w:rsidRPr="00296EB0">
        <w:rPr>
          <w:rFonts w:ascii="Times New Roman" w:eastAsia="MS Mincho" w:hAnsi="Times New Roman"/>
          <w:sz w:val="20"/>
          <w:lang w:val="en-GB"/>
        </w:rPr>
        <w:t>their career</w:t>
      </w:r>
      <w:r w:rsidR="00E32DD6" w:rsidRPr="00296EB0">
        <w:rPr>
          <w:rFonts w:ascii="Times New Roman" w:eastAsia="MS Mincho" w:hAnsi="Times New Roman"/>
          <w:sz w:val="20"/>
          <w:lang w:val="en-GB"/>
        </w:rPr>
        <w:t>s</w:t>
      </w:r>
      <w:r w:rsidR="00A965DB" w:rsidRPr="00296EB0">
        <w:rPr>
          <w:rFonts w:ascii="Times New Roman" w:eastAsia="MS Mincho" w:hAnsi="Times New Roman"/>
          <w:sz w:val="20"/>
          <w:lang w:val="en-GB"/>
        </w:rPr>
        <w:t>. The Laboratory</w:t>
      </w:r>
      <w:r w:rsidR="000D5DA6" w:rsidRPr="00296EB0">
        <w:rPr>
          <w:rFonts w:ascii="Times New Roman" w:eastAsia="MS Mincho" w:hAnsi="Times New Roman"/>
          <w:sz w:val="20"/>
          <w:lang w:val="en-GB"/>
        </w:rPr>
        <w:t xml:space="preserve">, </w:t>
      </w:r>
      <w:r w:rsidR="00A965DB" w:rsidRPr="00296EB0">
        <w:rPr>
          <w:rFonts w:ascii="Times New Roman" w:eastAsia="MS Mincho" w:hAnsi="Times New Roman"/>
          <w:sz w:val="20"/>
          <w:lang w:val="en-GB"/>
        </w:rPr>
        <w:t xml:space="preserve">as </w:t>
      </w:r>
      <w:r w:rsidR="007C6E39" w:rsidRPr="00296EB0">
        <w:rPr>
          <w:rFonts w:ascii="Times New Roman" w:eastAsia="MS Mincho" w:hAnsi="Times New Roman"/>
          <w:sz w:val="20"/>
          <w:lang w:val="en-GB"/>
        </w:rPr>
        <w:t xml:space="preserve">a </w:t>
      </w:r>
      <w:r w:rsidR="00A965DB" w:rsidRPr="00296EB0">
        <w:rPr>
          <w:rFonts w:ascii="Times New Roman" w:eastAsia="MS Mincho" w:hAnsi="Times New Roman"/>
          <w:sz w:val="20"/>
          <w:lang w:val="en-GB"/>
        </w:rPr>
        <w:t xml:space="preserve">facility </w:t>
      </w:r>
      <w:r w:rsidR="000D5DA6" w:rsidRPr="00296EB0">
        <w:rPr>
          <w:rFonts w:ascii="Times New Roman" w:eastAsia="MS Mincho" w:hAnsi="Times New Roman"/>
          <w:sz w:val="20"/>
          <w:lang w:val="en-GB"/>
        </w:rPr>
        <w:t xml:space="preserve">at the disposal of different </w:t>
      </w:r>
      <w:r w:rsidR="00A965DB" w:rsidRPr="00296EB0">
        <w:rPr>
          <w:rFonts w:ascii="Times New Roman" w:eastAsia="MS Mincho" w:hAnsi="Times New Roman"/>
          <w:sz w:val="20"/>
          <w:lang w:val="en-GB"/>
        </w:rPr>
        <w:t>University departments</w:t>
      </w:r>
      <w:r w:rsidR="00E32DD6" w:rsidRPr="00296EB0">
        <w:rPr>
          <w:rFonts w:ascii="Times New Roman" w:eastAsia="MS Mincho" w:hAnsi="Times New Roman"/>
          <w:sz w:val="20"/>
          <w:lang w:val="en-GB"/>
        </w:rPr>
        <w:t>,</w:t>
      </w:r>
      <w:r w:rsidR="00A965DB" w:rsidRPr="00296EB0">
        <w:rPr>
          <w:rFonts w:ascii="Times New Roman" w:eastAsia="MS Mincho" w:hAnsi="Times New Roman"/>
          <w:sz w:val="20"/>
          <w:lang w:val="en-GB"/>
        </w:rPr>
        <w:t xml:space="preserve"> provides practical </w:t>
      </w:r>
      <w:r w:rsidR="00E32DD6" w:rsidRPr="00296EB0">
        <w:rPr>
          <w:rFonts w:ascii="Times New Roman" w:eastAsia="MS Mincho" w:hAnsi="Times New Roman"/>
          <w:sz w:val="20"/>
          <w:lang w:val="en-GB"/>
        </w:rPr>
        <w:t>exercises</w:t>
      </w:r>
      <w:r w:rsidR="00A965DB" w:rsidRPr="00296EB0">
        <w:rPr>
          <w:rFonts w:ascii="Times New Roman" w:eastAsia="MS Mincho" w:hAnsi="Times New Roman"/>
          <w:sz w:val="20"/>
          <w:lang w:val="en-GB"/>
        </w:rPr>
        <w:t xml:space="preserve"> as part of </w:t>
      </w:r>
      <w:r w:rsidR="00381146" w:rsidRPr="00296EB0">
        <w:rPr>
          <w:rFonts w:ascii="Times New Roman" w:eastAsia="MS Mincho" w:hAnsi="Times New Roman"/>
          <w:sz w:val="20"/>
          <w:lang w:val="en-GB"/>
        </w:rPr>
        <w:t>university</w:t>
      </w:r>
      <w:r w:rsidR="00E32DD6" w:rsidRPr="00296EB0">
        <w:rPr>
          <w:rFonts w:ascii="Times New Roman" w:eastAsia="MS Mincho" w:hAnsi="Times New Roman"/>
          <w:sz w:val="20"/>
          <w:lang w:val="en-GB"/>
        </w:rPr>
        <w:t xml:space="preserve"> classes </w:t>
      </w:r>
      <w:r w:rsidR="00A965DB" w:rsidRPr="00296EB0">
        <w:rPr>
          <w:rFonts w:ascii="Times New Roman" w:eastAsia="MS Mincho" w:hAnsi="Times New Roman"/>
          <w:sz w:val="20"/>
          <w:lang w:val="en-GB"/>
        </w:rPr>
        <w:t>in particular for Physic</w:t>
      </w:r>
      <w:r w:rsidR="00F04E9E" w:rsidRPr="00296EB0">
        <w:rPr>
          <w:rFonts w:ascii="Times New Roman" w:eastAsia="MS Mincho" w:hAnsi="Times New Roman"/>
          <w:sz w:val="20"/>
          <w:lang w:val="en-GB"/>
        </w:rPr>
        <w:t>s</w:t>
      </w:r>
      <w:r w:rsidR="000D5DA6" w:rsidRPr="00296EB0">
        <w:rPr>
          <w:rFonts w:ascii="Times New Roman" w:eastAsia="MS Mincho" w:hAnsi="Times New Roman"/>
          <w:sz w:val="20"/>
          <w:lang w:val="en-GB"/>
        </w:rPr>
        <w:t>,</w:t>
      </w:r>
      <w:r w:rsidR="00571CB7" w:rsidRPr="00296EB0">
        <w:rPr>
          <w:rFonts w:ascii="Times New Roman" w:eastAsia="MS Mincho" w:hAnsi="Times New Roman"/>
          <w:sz w:val="20"/>
          <w:lang w:val="en-GB"/>
        </w:rPr>
        <w:t xml:space="preserve"> </w:t>
      </w:r>
      <w:r w:rsidR="000D5DA6" w:rsidRPr="00296EB0">
        <w:rPr>
          <w:rFonts w:ascii="Times New Roman" w:eastAsia="MS Mincho" w:hAnsi="Times New Roman"/>
          <w:sz w:val="20"/>
          <w:lang w:val="en-GB"/>
        </w:rPr>
        <w:t>Chemistry and</w:t>
      </w:r>
      <w:r w:rsidR="00571CB7" w:rsidRPr="00296EB0">
        <w:rPr>
          <w:rFonts w:ascii="Times New Roman" w:eastAsia="MS Mincho" w:hAnsi="Times New Roman"/>
          <w:sz w:val="20"/>
          <w:lang w:val="en-GB"/>
        </w:rPr>
        <w:t xml:space="preserve">, </w:t>
      </w:r>
      <w:r w:rsidR="00783898" w:rsidRPr="00296EB0">
        <w:rPr>
          <w:rFonts w:ascii="Times New Roman" w:eastAsia="MS Mincho" w:hAnsi="Times New Roman"/>
          <w:sz w:val="20"/>
          <w:lang w:val="en-GB"/>
        </w:rPr>
        <w:t>within</w:t>
      </w:r>
      <w:r w:rsidR="000D5DA6" w:rsidRPr="00296EB0">
        <w:rPr>
          <w:rFonts w:ascii="Times New Roman" w:eastAsia="MS Mincho" w:hAnsi="Times New Roman"/>
          <w:sz w:val="20"/>
          <w:lang w:val="en-GB"/>
        </w:rPr>
        <w:t xml:space="preserve"> </w:t>
      </w:r>
      <w:r w:rsidR="00A965DB" w:rsidRPr="00296EB0">
        <w:rPr>
          <w:rFonts w:ascii="Times New Roman" w:eastAsia="MS Mincho" w:hAnsi="Times New Roman"/>
          <w:sz w:val="20"/>
          <w:lang w:val="en-GB"/>
        </w:rPr>
        <w:t>agreement</w:t>
      </w:r>
      <w:r w:rsidR="000D5DA6" w:rsidRPr="00296EB0">
        <w:rPr>
          <w:rFonts w:ascii="Times New Roman" w:eastAsia="MS Mincho" w:hAnsi="Times New Roman"/>
          <w:sz w:val="20"/>
          <w:lang w:val="en-GB"/>
        </w:rPr>
        <w:t>s</w:t>
      </w:r>
      <w:r w:rsidR="00A965DB" w:rsidRPr="00296EB0">
        <w:rPr>
          <w:rFonts w:ascii="Times New Roman" w:eastAsia="MS Mincho" w:hAnsi="Times New Roman"/>
          <w:sz w:val="20"/>
          <w:lang w:val="en-GB"/>
        </w:rPr>
        <w:t xml:space="preserve"> with </w:t>
      </w:r>
      <w:r w:rsidR="007C6E39" w:rsidRPr="00296EB0">
        <w:rPr>
          <w:rFonts w:ascii="Times New Roman" w:eastAsia="MS Mincho" w:hAnsi="Times New Roman"/>
          <w:sz w:val="20"/>
          <w:lang w:val="en-GB"/>
        </w:rPr>
        <w:t>other</w:t>
      </w:r>
      <w:r w:rsidR="00A965DB" w:rsidRPr="00296EB0">
        <w:rPr>
          <w:rFonts w:ascii="Times New Roman" w:eastAsia="MS Mincho" w:hAnsi="Times New Roman"/>
          <w:sz w:val="20"/>
          <w:lang w:val="en-GB"/>
        </w:rPr>
        <w:t xml:space="preserve"> Universit</w:t>
      </w:r>
      <w:r w:rsidR="007C6E39" w:rsidRPr="00296EB0">
        <w:rPr>
          <w:rFonts w:ascii="Times New Roman" w:eastAsia="MS Mincho" w:hAnsi="Times New Roman"/>
          <w:sz w:val="20"/>
          <w:lang w:val="en-GB"/>
        </w:rPr>
        <w:t>ies</w:t>
      </w:r>
      <w:r w:rsidR="000D5DA6" w:rsidRPr="00296EB0">
        <w:rPr>
          <w:rFonts w:ascii="Times New Roman" w:eastAsia="MS Mincho" w:hAnsi="Times New Roman"/>
          <w:sz w:val="20"/>
          <w:lang w:val="en-GB"/>
        </w:rPr>
        <w:t>,</w:t>
      </w:r>
      <w:r w:rsidR="00A965DB" w:rsidRPr="00296EB0">
        <w:rPr>
          <w:rFonts w:ascii="Times New Roman" w:eastAsia="MS Mincho" w:hAnsi="Times New Roman"/>
          <w:sz w:val="20"/>
          <w:lang w:val="en-GB"/>
        </w:rPr>
        <w:t xml:space="preserve"> </w:t>
      </w:r>
      <w:r w:rsidR="000D5DA6" w:rsidRPr="00296EB0">
        <w:rPr>
          <w:rFonts w:ascii="Times New Roman" w:eastAsia="MS Mincho" w:hAnsi="Times New Roman"/>
          <w:sz w:val="20"/>
          <w:lang w:val="en-GB"/>
        </w:rPr>
        <w:t xml:space="preserve">also </w:t>
      </w:r>
      <w:r w:rsidR="00A965DB" w:rsidRPr="00296EB0">
        <w:rPr>
          <w:rFonts w:ascii="Times New Roman" w:eastAsia="MS Mincho" w:hAnsi="Times New Roman"/>
          <w:sz w:val="20"/>
          <w:lang w:val="en-GB"/>
        </w:rPr>
        <w:t xml:space="preserve">in </w:t>
      </w:r>
      <w:r w:rsidR="00296EB0" w:rsidRPr="00296EB0">
        <w:rPr>
          <w:rFonts w:ascii="Times New Roman" w:eastAsia="MS Mincho" w:hAnsi="Times New Roman"/>
          <w:sz w:val="20"/>
          <w:lang w:val="en-GB"/>
        </w:rPr>
        <w:t>nuclear</w:t>
      </w:r>
      <w:r w:rsidR="00A965DB" w:rsidRPr="00296EB0">
        <w:rPr>
          <w:rFonts w:ascii="Times New Roman" w:eastAsia="MS Mincho" w:hAnsi="Times New Roman"/>
          <w:sz w:val="20"/>
          <w:lang w:val="en-GB"/>
        </w:rPr>
        <w:t xml:space="preserve"> engineer</w:t>
      </w:r>
      <w:r w:rsidR="00E32DD6" w:rsidRPr="00296EB0">
        <w:rPr>
          <w:rFonts w:ascii="Times New Roman" w:eastAsia="MS Mincho" w:hAnsi="Times New Roman"/>
          <w:sz w:val="20"/>
          <w:lang w:val="en-GB"/>
        </w:rPr>
        <w:t>ing</w:t>
      </w:r>
      <w:r w:rsidR="00A965DB" w:rsidRPr="00296EB0">
        <w:rPr>
          <w:rFonts w:ascii="Times New Roman" w:eastAsia="MS Mincho" w:hAnsi="Times New Roman"/>
          <w:sz w:val="20"/>
          <w:lang w:val="en-GB"/>
        </w:rPr>
        <w:t>.</w:t>
      </w:r>
      <w:r w:rsidR="000D5DA6" w:rsidRPr="009E4236">
        <w:rPr>
          <w:rFonts w:ascii="Times New Roman" w:eastAsia="MS Mincho" w:hAnsi="Times New Roman"/>
          <w:sz w:val="20"/>
          <w:lang w:val="en-GB"/>
        </w:rPr>
        <w:t xml:space="preserve"> </w:t>
      </w:r>
      <w:r w:rsidR="00A965DB" w:rsidRPr="009E4236">
        <w:rPr>
          <w:rFonts w:ascii="Times New Roman" w:eastAsia="MS Mincho" w:hAnsi="Times New Roman"/>
          <w:sz w:val="20"/>
          <w:lang w:val="en-GB"/>
        </w:rPr>
        <w:t>The University of Pavia</w:t>
      </w:r>
      <w:r w:rsidR="00571CB7" w:rsidRPr="009E4236">
        <w:rPr>
          <w:rFonts w:ascii="Times New Roman" w:eastAsia="MS Mincho" w:hAnsi="Times New Roman"/>
          <w:sz w:val="20"/>
          <w:lang w:val="en-GB"/>
        </w:rPr>
        <w:t>,</w:t>
      </w:r>
      <w:r w:rsidR="00A965DB" w:rsidRPr="009E4236">
        <w:rPr>
          <w:rFonts w:ascii="Times New Roman" w:eastAsia="MS Mincho" w:hAnsi="Times New Roman"/>
          <w:sz w:val="20"/>
          <w:lang w:val="en-GB"/>
        </w:rPr>
        <w:t xml:space="preserve"> in consideration of </w:t>
      </w:r>
      <w:r w:rsidR="000D5DA6" w:rsidRPr="009E4236">
        <w:rPr>
          <w:rFonts w:ascii="Times New Roman" w:eastAsia="MS Mincho" w:hAnsi="Times New Roman"/>
          <w:sz w:val="20"/>
          <w:lang w:val="en-GB"/>
        </w:rPr>
        <w:t xml:space="preserve">its </w:t>
      </w:r>
      <w:r w:rsidR="00571CB7" w:rsidRPr="009E4236">
        <w:rPr>
          <w:rFonts w:ascii="Times New Roman" w:eastAsia="MS Mincho" w:hAnsi="Times New Roman"/>
          <w:sz w:val="20"/>
          <w:lang w:val="en-GB"/>
        </w:rPr>
        <w:t xml:space="preserve">facilities and expertise, </w:t>
      </w:r>
      <w:r w:rsidR="00A965DB" w:rsidRPr="009E4236">
        <w:rPr>
          <w:rFonts w:ascii="Times New Roman" w:eastAsia="MS Mincho" w:hAnsi="Times New Roman"/>
          <w:sz w:val="20"/>
          <w:lang w:val="en-GB"/>
        </w:rPr>
        <w:t>host</w:t>
      </w:r>
      <w:r w:rsidR="007C6E39" w:rsidRPr="009E4236">
        <w:rPr>
          <w:rFonts w:ascii="Times New Roman" w:eastAsia="MS Mincho" w:hAnsi="Times New Roman"/>
          <w:sz w:val="20"/>
          <w:lang w:val="en-GB"/>
        </w:rPr>
        <w:t>s</w:t>
      </w:r>
      <w:r w:rsidR="00A965DB" w:rsidRPr="009E4236">
        <w:rPr>
          <w:rFonts w:ascii="Times New Roman" w:eastAsia="MS Mincho" w:hAnsi="Times New Roman"/>
          <w:sz w:val="20"/>
          <w:lang w:val="en-GB"/>
        </w:rPr>
        <w:t xml:space="preserve"> international c</w:t>
      </w:r>
      <w:r w:rsidR="007C6E39" w:rsidRPr="009E4236">
        <w:rPr>
          <w:rFonts w:ascii="Times New Roman" w:eastAsia="MS Mincho" w:hAnsi="Times New Roman"/>
          <w:sz w:val="20"/>
          <w:lang w:val="en-GB"/>
        </w:rPr>
        <w:t>o</w:t>
      </w:r>
      <w:r w:rsidR="00A965DB" w:rsidRPr="009E4236">
        <w:rPr>
          <w:rFonts w:ascii="Times New Roman" w:eastAsia="MS Mincho" w:hAnsi="Times New Roman"/>
          <w:sz w:val="20"/>
          <w:lang w:val="en-GB"/>
        </w:rPr>
        <w:t xml:space="preserve">urses </w:t>
      </w:r>
      <w:r w:rsidR="000D5DA6" w:rsidRPr="009E4236">
        <w:rPr>
          <w:rFonts w:ascii="Times New Roman" w:eastAsia="MS Mincho" w:hAnsi="Times New Roman"/>
          <w:sz w:val="20"/>
          <w:lang w:val="en-GB"/>
        </w:rPr>
        <w:t>and hands-on</w:t>
      </w:r>
      <w:r w:rsidR="00A965DB" w:rsidRPr="009E4236">
        <w:rPr>
          <w:rFonts w:ascii="Times New Roman" w:eastAsia="MS Mincho" w:hAnsi="Times New Roman"/>
          <w:sz w:val="20"/>
          <w:lang w:val="en-GB"/>
        </w:rPr>
        <w:t xml:space="preserve"> training </w:t>
      </w:r>
      <w:r w:rsidR="000D5DA6" w:rsidRPr="009E4236">
        <w:rPr>
          <w:rFonts w:ascii="Times New Roman" w:eastAsia="MS Mincho" w:hAnsi="Times New Roman"/>
          <w:sz w:val="20"/>
          <w:lang w:val="en-GB"/>
        </w:rPr>
        <w:t>to</w:t>
      </w:r>
      <w:r w:rsidR="000D5DA6" w:rsidRPr="009E4236">
        <w:rPr>
          <w:rFonts w:ascii="Times New Roman" w:eastAsia="MS Mincho" w:hAnsi="Times New Roman"/>
          <w:color w:val="FF0000"/>
          <w:sz w:val="20"/>
          <w:lang w:val="en-GB"/>
        </w:rPr>
        <w:t xml:space="preserve"> </w:t>
      </w:r>
      <w:r w:rsidR="00A965DB" w:rsidRPr="009E4236">
        <w:rPr>
          <w:rFonts w:ascii="Times New Roman" w:eastAsia="MS Mincho" w:hAnsi="Times New Roman"/>
          <w:sz w:val="20"/>
          <w:lang w:val="en-GB"/>
        </w:rPr>
        <w:t xml:space="preserve">foreign Regulatory Body </w:t>
      </w:r>
      <w:r w:rsidR="007C6E39" w:rsidRPr="009E4236">
        <w:rPr>
          <w:rFonts w:ascii="Times New Roman" w:eastAsia="MS Mincho" w:hAnsi="Times New Roman"/>
          <w:sz w:val="20"/>
          <w:lang w:val="en-GB"/>
        </w:rPr>
        <w:t>personnel</w:t>
      </w:r>
      <w:r w:rsidR="000D5DA6" w:rsidRPr="009E4236">
        <w:rPr>
          <w:rFonts w:ascii="Times New Roman" w:eastAsia="MS Mincho" w:hAnsi="Times New Roman"/>
          <w:sz w:val="20"/>
          <w:lang w:val="en-GB"/>
        </w:rPr>
        <w:t>, health</w:t>
      </w:r>
      <w:r w:rsidR="00F04E9E" w:rsidRPr="009E4236">
        <w:rPr>
          <w:rFonts w:ascii="Times New Roman" w:eastAsia="MS Mincho" w:hAnsi="Times New Roman"/>
          <w:sz w:val="20"/>
          <w:lang w:val="en-GB"/>
        </w:rPr>
        <w:t xml:space="preserve"> physics</w:t>
      </w:r>
      <w:r w:rsidR="00516AA6">
        <w:rPr>
          <w:rFonts w:ascii="Times New Roman" w:eastAsia="MS Mincho" w:hAnsi="Times New Roman"/>
          <w:sz w:val="20"/>
          <w:lang w:val="en-GB"/>
        </w:rPr>
        <w:t xml:space="preserve"> staff</w:t>
      </w:r>
      <w:r w:rsidR="00F75E79">
        <w:rPr>
          <w:rFonts w:ascii="Times New Roman" w:eastAsia="MS Mincho" w:hAnsi="Times New Roman"/>
          <w:sz w:val="20"/>
          <w:lang w:val="en-GB"/>
        </w:rPr>
        <w:t xml:space="preserve"> and radiation protection a</w:t>
      </w:r>
      <w:r w:rsidR="000D5DA6" w:rsidRPr="009E4236">
        <w:rPr>
          <w:rFonts w:ascii="Times New Roman" w:eastAsia="MS Mincho" w:hAnsi="Times New Roman"/>
          <w:sz w:val="20"/>
          <w:lang w:val="en-GB"/>
        </w:rPr>
        <w:t>dvisors</w:t>
      </w:r>
      <w:r w:rsidR="00CE0629" w:rsidRPr="009E4236">
        <w:rPr>
          <w:rFonts w:ascii="Times New Roman" w:eastAsia="MS Mincho" w:hAnsi="Times New Roman"/>
          <w:sz w:val="20"/>
          <w:lang w:val="en-GB"/>
        </w:rPr>
        <w:t>.</w:t>
      </w:r>
      <w:r w:rsidR="00A965DB" w:rsidRPr="009E4236">
        <w:rPr>
          <w:rFonts w:ascii="Times New Roman" w:eastAsia="MS Mincho" w:hAnsi="Times New Roman"/>
          <w:sz w:val="20"/>
          <w:lang w:val="en-GB"/>
        </w:rPr>
        <w:t xml:space="preserve"> </w:t>
      </w:r>
      <w:r w:rsidR="00F04E9E" w:rsidRPr="009E4236">
        <w:rPr>
          <w:rFonts w:ascii="Times New Roman" w:eastAsia="MS Mincho" w:hAnsi="Times New Roman"/>
          <w:sz w:val="20"/>
          <w:lang w:val="en-GB"/>
        </w:rPr>
        <w:t>T</w:t>
      </w:r>
      <w:r w:rsidR="007C6940" w:rsidRPr="009E4236">
        <w:rPr>
          <w:rFonts w:ascii="Times New Roman" w:eastAsia="MS Mincho" w:hAnsi="Times New Roman"/>
          <w:sz w:val="20"/>
          <w:lang w:val="en-GB"/>
        </w:rPr>
        <w:t xml:space="preserve">he </w:t>
      </w:r>
      <w:r w:rsidR="00CE0629" w:rsidRPr="009E4236">
        <w:rPr>
          <w:rFonts w:ascii="Times New Roman" w:eastAsia="MS Mincho" w:hAnsi="Times New Roman"/>
          <w:sz w:val="20"/>
          <w:lang w:val="en-GB"/>
        </w:rPr>
        <w:t>assets and key points</w:t>
      </w:r>
      <w:r w:rsidR="006C4AF2" w:rsidRPr="009E4236">
        <w:rPr>
          <w:rFonts w:ascii="Times New Roman" w:eastAsia="MS Mincho" w:hAnsi="Times New Roman"/>
          <w:sz w:val="20"/>
          <w:lang w:val="en-GB"/>
        </w:rPr>
        <w:t xml:space="preserve"> </w:t>
      </w:r>
      <w:r w:rsidR="00571CB7" w:rsidRPr="009E4236">
        <w:rPr>
          <w:rFonts w:ascii="Times New Roman" w:eastAsia="MS Mincho" w:hAnsi="Times New Roman"/>
          <w:sz w:val="20"/>
          <w:lang w:val="en-GB"/>
        </w:rPr>
        <w:t>of practical</w:t>
      </w:r>
      <w:r w:rsidR="00F04E9E" w:rsidRPr="009E4236">
        <w:rPr>
          <w:rFonts w:ascii="Times New Roman" w:eastAsia="MS Mincho" w:hAnsi="Times New Roman"/>
          <w:sz w:val="20"/>
          <w:lang w:val="en-GB"/>
        </w:rPr>
        <w:t xml:space="preserve"> course</w:t>
      </w:r>
      <w:r w:rsidR="00CE0629" w:rsidRPr="009E4236">
        <w:rPr>
          <w:rFonts w:ascii="Times New Roman" w:eastAsia="MS Mincho" w:hAnsi="Times New Roman"/>
          <w:sz w:val="20"/>
          <w:lang w:val="en-GB"/>
        </w:rPr>
        <w:t>s</w:t>
      </w:r>
      <w:r w:rsidR="00F04E9E" w:rsidRPr="009E4236">
        <w:rPr>
          <w:rFonts w:ascii="Times New Roman" w:eastAsia="MS Mincho" w:hAnsi="Times New Roman"/>
          <w:sz w:val="20"/>
          <w:lang w:val="en-GB"/>
        </w:rPr>
        <w:t xml:space="preserve"> are </w:t>
      </w:r>
      <w:r w:rsidR="00CE0629" w:rsidRPr="009E4236">
        <w:rPr>
          <w:rFonts w:ascii="Times New Roman" w:eastAsia="MS Mincho" w:hAnsi="Times New Roman"/>
          <w:sz w:val="20"/>
          <w:lang w:val="en-GB"/>
        </w:rPr>
        <w:t xml:space="preserve">discussed </w:t>
      </w:r>
      <w:r w:rsidR="00571CB7" w:rsidRPr="009E4236">
        <w:rPr>
          <w:rFonts w:ascii="Times New Roman" w:eastAsia="MS Mincho" w:hAnsi="Times New Roman"/>
          <w:sz w:val="20"/>
          <w:lang w:val="en-GB"/>
        </w:rPr>
        <w:t>together with</w:t>
      </w:r>
      <w:r w:rsidR="00F04E9E" w:rsidRPr="009E4236">
        <w:rPr>
          <w:rFonts w:ascii="Times New Roman" w:eastAsia="MS Mincho" w:hAnsi="Times New Roman"/>
          <w:sz w:val="20"/>
          <w:lang w:val="en-GB"/>
        </w:rPr>
        <w:t xml:space="preserve"> </w:t>
      </w:r>
      <w:r w:rsidR="00CE0629" w:rsidRPr="009E4236">
        <w:rPr>
          <w:rFonts w:ascii="Times New Roman" w:eastAsia="MS Mincho" w:hAnsi="Times New Roman"/>
          <w:sz w:val="20"/>
          <w:lang w:val="en-GB"/>
        </w:rPr>
        <w:t xml:space="preserve">a </w:t>
      </w:r>
      <w:r w:rsidR="00663B90" w:rsidRPr="009E4236">
        <w:rPr>
          <w:rFonts w:ascii="Times New Roman" w:eastAsia="MS Mincho" w:hAnsi="Times New Roman"/>
          <w:sz w:val="20"/>
          <w:lang w:val="en-GB"/>
        </w:rPr>
        <w:t xml:space="preserve">list of </w:t>
      </w:r>
      <w:r w:rsidR="00F04E9E" w:rsidRPr="009E4236">
        <w:rPr>
          <w:rFonts w:ascii="Times New Roman" w:eastAsia="MS Mincho" w:hAnsi="Times New Roman"/>
          <w:sz w:val="20"/>
          <w:lang w:val="en-GB"/>
        </w:rPr>
        <w:t xml:space="preserve">the achievable </w:t>
      </w:r>
      <w:r w:rsidR="00CE0629" w:rsidRPr="009E4236">
        <w:rPr>
          <w:rFonts w:ascii="Times New Roman" w:eastAsia="MS Mincho" w:hAnsi="Times New Roman"/>
          <w:sz w:val="20"/>
          <w:lang w:val="en-GB"/>
        </w:rPr>
        <w:t>expected outcomes</w:t>
      </w:r>
      <w:r w:rsidR="00F04E9E" w:rsidRPr="009E4236">
        <w:rPr>
          <w:rFonts w:ascii="Times New Roman" w:eastAsia="MS Mincho" w:hAnsi="Times New Roman"/>
          <w:sz w:val="20"/>
          <w:lang w:val="en-GB"/>
        </w:rPr>
        <w:t>.</w:t>
      </w:r>
      <w:r w:rsidR="006C4AF2" w:rsidRPr="009E4236">
        <w:rPr>
          <w:rFonts w:ascii="Times New Roman" w:eastAsia="MS Mincho" w:hAnsi="Times New Roman"/>
          <w:sz w:val="20"/>
          <w:lang w:val="en-GB"/>
        </w:rPr>
        <w:t xml:space="preserve"> </w:t>
      </w:r>
    </w:p>
    <w:p w:rsidR="008477E9" w:rsidRDefault="008477E9" w:rsidP="007F1BF6">
      <w:pPr>
        <w:spacing w:line="360" w:lineRule="auto"/>
        <w:ind w:right="-1"/>
        <w:jc w:val="both"/>
        <w:rPr>
          <w:rFonts w:ascii="Times New Roman" w:eastAsia="MS Mincho" w:hAnsi="Times New Roman"/>
          <w:lang w:val="en-GB"/>
        </w:rPr>
      </w:pPr>
    </w:p>
    <w:p w:rsidR="008716E9" w:rsidRPr="009E4236" w:rsidRDefault="008716E9" w:rsidP="007F1BF6">
      <w:pPr>
        <w:spacing w:line="360" w:lineRule="auto"/>
        <w:ind w:right="-1"/>
        <w:jc w:val="both"/>
        <w:rPr>
          <w:rFonts w:ascii="Times New Roman" w:eastAsia="MS Mincho" w:hAnsi="Times New Roman"/>
          <w:lang w:val="en-GB"/>
        </w:rPr>
      </w:pPr>
    </w:p>
    <w:p w:rsidR="00351B26" w:rsidRPr="009E4236" w:rsidRDefault="00351B26" w:rsidP="008477E9">
      <w:pPr>
        <w:pStyle w:val="ListParagraph"/>
        <w:numPr>
          <w:ilvl w:val="0"/>
          <w:numId w:val="6"/>
        </w:numPr>
        <w:autoSpaceDE w:val="0"/>
        <w:autoSpaceDN w:val="0"/>
        <w:adjustRightInd w:val="0"/>
        <w:spacing w:line="360" w:lineRule="auto"/>
        <w:ind w:left="426"/>
        <w:jc w:val="both"/>
        <w:rPr>
          <w:rFonts w:ascii="Times New Roman" w:hAnsi="Times New Roman"/>
          <w:b/>
          <w:sz w:val="24"/>
          <w:szCs w:val="24"/>
          <w:lang w:eastAsia="zh-CN"/>
        </w:rPr>
      </w:pPr>
      <w:r w:rsidRPr="009E4236">
        <w:rPr>
          <w:rFonts w:ascii="Times New Roman" w:hAnsi="Times New Roman"/>
          <w:b/>
          <w:sz w:val="24"/>
          <w:szCs w:val="24"/>
          <w:lang w:eastAsia="zh-CN"/>
        </w:rPr>
        <w:t>Introduction</w:t>
      </w:r>
    </w:p>
    <w:p w:rsidR="00351B26" w:rsidRDefault="00351B26" w:rsidP="00AA7D71">
      <w:pPr>
        <w:autoSpaceDE w:val="0"/>
        <w:autoSpaceDN w:val="0"/>
        <w:adjustRightInd w:val="0"/>
        <w:jc w:val="both"/>
        <w:rPr>
          <w:rFonts w:ascii="Times New Roman" w:eastAsia="MS Mincho" w:hAnsi="Times New Roman"/>
          <w:lang w:val="en-US"/>
        </w:rPr>
      </w:pPr>
      <w:r w:rsidRPr="008477E9">
        <w:rPr>
          <w:rFonts w:ascii="Times New Roman" w:eastAsia="MS Mincho" w:hAnsi="Times New Roman"/>
          <w:lang w:val="en-US"/>
        </w:rPr>
        <w:t xml:space="preserve">Nowadays, the nuclear field (industry, government authorities, R&amp;D organizations and educational institutions) has a constant need for specialized, highly trained and motivated workforce for its sustainability. High standards of performance are expected for the workforce employed in this field and their specialization is a key issue in order to grant and maintain efficiency and high safety levels. </w:t>
      </w:r>
      <w:r w:rsidR="00AA7D71" w:rsidRPr="004D7333">
        <w:rPr>
          <w:rFonts w:ascii="Times New Roman" w:eastAsia="MS Mincho" w:hAnsi="Times New Roman"/>
          <w:lang w:val="en-GB"/>
        </w:rPr>
        <w:t xml:space="preserve">The University of Pavia offers training, laboratories and experiences in different </w:t>
      </w:r>
      <w:r w:rsidR="00AA7D71" w:rsidRPr="00AA7D71">
        <w:rPr>
          <w:rFonts w:ascii="Times New Roman" w:eastAsia="MS Mincho" w:hAnsi="Times New Roman"/>
          <w:lang w:val="en-GB"/>
        </w:rPr>
        <w:t>academic courses; within this framework, the Laboratory of Applied Nuclear Energy (LENA)</w:t>
      </w:r>
      <w:r w:rsidR="00013709">
        <w:rPr>
          <w:rFonts w:ascii="Times New Roman" w:eastAsia="MS Mincho" w:hAnsi="Times New Roman"/>
          <w:lang w:val="en-GB"/>
        </w:rPr>
        <w:t xml:space="preserve"> [1]</w:t>
      </w:r>
      <w:r w:rsidR="00AA7D71" w:rsidRPr="00AA7D71">
        <w:rPr>
          <w:rFonts w:ascii="Times New Roman" w:eastAsia="MS Mincho" w:hAnsi="Times New Roman"/>
          <w:lang w:val="en-GB"/>
        </w:rPr>
        <w:t xml:space="preserve">, actively contributes to E&amp;T </w:t>
      </w:r>
      <w:r w:rsidR="00F75E79">
        <w:rPr>
          <w:rFonts w:ascii="Times New Roman" w:eastAsia="MS Mincho" w:hAnsi="Times New Roman"/>
          <w:lang w:val="en-GB"/>
        </w:rPr>
        <w:t xml:space="preserve">(Education and Training) </w:t>
      </w:r>
      <w:r w:rsidR="00AA7D71" w:rsidRPr="00AA7D71">
        <w:rPr>
          <w:rFonts w:ascii="Times New Roman" w:eastAsia="MS Mincho" w:hAnsi="Times New Roman"/>
          <w:lang w:val="en-GB"/>
        </w:rPr>
        <w:t>activities thanks to a consolidated expertise gained in almost 50 years of reactor operation.</w:t>
      </w:r>
      <w:r w:rsidRPr="008477E9">
        <w:rPr>
          <w:rFonts w:ascii="Times New Roman" w:eastAsia="MS Mincho" w:hAnsi="Times New Roman"/>
          <w:lang w:val="en-US"/>
        </w:rPr>
        <w:t xml:space="preserve"> LENA can offer a wide range of education and training programs covering most of the topics related to the nuclear field: from safety culture and radioprotection to research reactor maintenance and quality assurance. Training courses are held by qualifie</w:t>
      </w:r>
      <w:r w:rsidR="00516AA6">
        <w:rPr>
          <w:rFonts w:ascii="Times New Roman" w:eastAsia="MS Mincho" w:hAnsi="Times New Roman"/>
          <w:lang w:val="en-US"/>
        </w:rPr>
        <w:t>d professionals working at LENA</w:t>
      </w:r>
      <w:r w:rsidRPr="008477E9">
        <w:rPr>
          <w:rFonts w:ascii="Times New Roman" w:eastAsia="MS Mincho" w:hAnsi="Times New Roman"/>
          <w:lang w:val="en-US"/>
        </w:rPr>
        <w:t xml:space="preserve"> or by professors from the University of Pa</w:t>
      </w:r>
      <w:r w:rsidR="00516AA6">
        <w:rPr>
          <w:rFonts w:ascii="Times New Roman" w:eastAsia="MS Mincho" w:hAnsi="Times New Roman"/>
          <w:lang w:val="en-US"/>
        </w:rPr>
        <w:t xml:space="preserve">via as well as </w:t>
      </w:r>
      <w:r w:rsidRPr="008477E9">
        <w:rPr>
          <w:rFonts w:ascii="Times New Roman" w:eastAsia="MS Mincho" w:hAnsi="Times New Roman"/>
          <w:lang w:val="en-US"/>
        </w:rPr>
        <w:t xml:space="preserve">part of the educational path from other universities or institutions contributing to courses for Nuclear Engineering, Physics Master Degrees and for post-graduated International Masters in the subjects of Reactor Physics, Radiochemistry, Radiation Protection and Nuclear Instrumentation. </w:t>
      </w:r>
    </w:p>
    <w:p w:rsidR="008716E9" w:rsidRDefault="008716E9" w:rsidP="008477E9">
      <w:pPr>
        <w:autoSpaceDE w:val="0"/>
        <w:autoSpaceDN w:val="0"/>
        <w:adjustRightInd w:val="0"/>
        <w:jc w:val="both"/>
        <w:rPr>
          <w:rFonts w:ascii="Times New Roman" w:eastAsia="MS Mincho" w:hAnsi="Times New Roman"/>
          <w:lang w:val="en-US"/>
        </w:rPr>
      </w:pPr>
    </w:p>
    <w:p w:rsidR="0079575B" w:rsidRDefault="0079575B" w:rsidP="008477E9">
      <w:pPr>
        <w:autoSpaceDE w:val="0"/>
        <w:autoSpaceDN w:val="0"/>
        <w:adjustRightInd w:val="0"/>
        <w:jc w:val="both"/>
        <w:rPr>
          <w:rFonts w:ascii="Times New Roman" w:eastAsia="MS Mincho" w:hAnsi="Times New Roman"/>
          <w:lang w:val="en-US"/>
        </w:rPr>
      </w:pPr>
    </w:p>
    <w:p w:rsidR="008716E9" w:rsidRDefault="008716E9" w:rsidP="008477E9">
      <w:pPr>
        <w:autoSpaceDE w:val="0"/>
        <w:autoSpaceDN w:val="0"/>
        <w:adjustRightInd w:val="0"/>
        <w:jc w:val="both"/>
        <w:rPr>
          <w:rFonts w:ascii="Times New Roman" w:eastAsia="MS Mincho" w:hAnsi="Times New Roman"/>
          <w:lang w:val="en-US"/>
        </w:rPr>
      </w:pPr>
    </w:p>
    <w:p w:rsidR="008716E9" w:rsidRDefault="008716E9" w:rsidP="008477E9">
      <w:pPr>
        <w:autoSpaceDE w:val="0"/>
        <w:autoSpaceDN w:val="0"/>
        <w:adjustRightInd w:val="0"/>
        <w:jc w:val="both"/>
        <w:rPr>
          <w:rFonts w:ascii="Times New Roman" w:eastAsia="MS Mincho" w:hAnsi="Times New Roman"/>
          <w:lang w:val="en-US"/>
        </w:rPr>
      </w:pPr>
    </w:p>
    <w:p w:rsidR="008716E9" w:rsidRDefault="008716E9" w:rsidP="008477E9">
      <w:pPr>
        <w:autoSpaceDE w:val="0"/>
        <w:autoSpaceDN w:val="0"/>
        <w:adjustRightInd w:val="0"/>
        <w:jc w:val="both"/>
        <w:rPr>
          <w:rFonts w:ascii="Times New Roman" w:eastAsia="MS Mincho" w:hAnsi="Times New Roman"/>
          <w:lang w:val="en-US"/>
        </w:rPr>
      </w:pPr>
    </w:p>
    <w:p w:rsidR="0079575B" w:rsidRPr="008477E9" w:rsidRDefault="0079575B" w:rsidP="0079575B">
      <w:pPr>
        <w:pStyle w:val="ListParagraph"/>
        <w:numPr>
          <w:ilvl w:val="0"/>
          <w:numId w:val="6"/>
        </w:numPr>
        <w:autoSpaceDE w:val="0"/>
        <w:autoSpaceDN w:val="0"/>
        <w:adjustRightInd w:val="0"/>
        <w:spacing w:line="360" w:lineRule="auto"/>
        <w:ind w:left="426"/>
        <w:jc w:val="both"/>
        <w:rPr>
          <w:rFonts w:ascii="Times New Roman" w:hAnsi="Times New Roman"/>
          <w:b/>
          <w:sz w:val="24"/>
          <w:szCs w:val="24"/>
          <w:lang w:eastAsia="zh-CN"/>
        </w:rPr>
      </w:pPr>
      <w:r>
        <w:rPr>
          <w:rFonts w:ascii="Times New Roman" w:hAnsi="Times New Roman"/>
          <w:b/>
          <w:sz w:val="24"/>
          <w:szCs w:val="24"/>
          <w:lang w:eastAsia="zh-CN"/>
        </w:rPr>
        <w:t xml:space="preserve">Courses description </w:t>
      </w:r>
    </w:p>
    <w:p w:rsidR="00AD0CB5" w:rsidRPr="004D7333" w:rsidRDefault="00AD0CB5" w:rsidP="00AD0CB5">
      <w:pPr>
        <w:autoSpaceDE w:val="0"/>
        <w:autoSpaceDN w:val="0"/>
        <w:adjustRightInd w:val="0"/>
        <w:jc w:val="both"/>
        <w:rPr>
          <w:rFonts w:ascii="Times New Roman" w:eastAsia="MS Mincho" w:hAnsi="Times New Roman"/>
          <w:lang w:val="en-GB"/>
        </w:rPr>
      </w:pPr>
      <w:r w:rsidRPr="004D7333">
        <w:rPr>
          <w:rFonts w:ascii="Times New Roman" w:eastAsia="MS Mincho" w:hAnsi="Times New Roman"/>
          <w:lang w:val="en-GB"/>
        </w:rPr>
        <w:t>The following paragraph</w:t>
      </w:r>
      <w:r w:rsidRPr="00AD0CB5">
        <w:rPr>
          <w:rFonts w:ascii="Times New Roman" w:eastAsia="MS Mincho" w:hAnsi="Times New Roman"/>
          <w:lang w:val="en-GB"/>
        </w:rPr>
        <w:t>s aim to provide some examples of the most relevant training and educational activities among those held at LENA. This list show</w:t>
      </w:r>
      <w:r w:rsidR="00516AA6">
        <w:rPr>
          <w:rFonts w:ascii="Times New Roman" w:eastAsia="MS Mincho" w:hAnsi="Times New Roman"/>
          <w:lang w:val="en-GB"/>
        </w:rPr>
        <w:t>s</w:t>
      </w:r>
      <w:r w:rsidRPr="00AD0CB5">
        <w:rPr>
          <w:rFonts w:ascii="Times New Roman" w:eastAsia="MS Mincho" w:hAnsi="Times New Roman"/>
          <w:lang w:val="en-GB"/>
        </w:rPr>
        <w:t xml:space="preserve"> as a flexible facility, with a low power research reactor, can be usefully applied to the academic world and how could be a strong support to training activit</w:t>
      </w:r>
      <w:r w:rsidR="00516AA6">
        <w:rPr>
          <w:rFonts w:ascii="Times New Roman" w:eastAsia="MS Mincho" w:hAnsi="Times New Roman"/>
          <w:lang w:val="en-GB"/>
        </w:rPr>
        <w:t>ies</w:t>
      </w:r>
      <w:r w:rsidRPr="00AD0CB5">
        <w:rPr>
          <w:rFonts w:ascii="Times New Roman" w:eastAsia="MS Mincho" w:hAnsi="Times New Roman"/>
          <w:lang w:val="en-GB"/>
        </w:rPr>
        <w:t xml:space="preserve"> for employees in nuclear field.</w:t>
      </w:r>
    </w:p>
    <w:p w:rsidR="00AD0CB5" w:rsidRPr="005C4D9C" w:rsidRDefault="00AD0CB5" w:rsidP="008477E9">
      <w:pPr>
        <w:autoSpaceDE w:val="0"/>
        <w:autoSpaceDN w:val="0"/>
        <w:adjustRightInd w:val="0"/>
        <w:jc w:val="both"/>
        <w:rPr>
          <w:rFonts w:ascii="Times New Roman" w:eastAsia="MS Mincho" w:hAnsi="Times New Roman"/>
          <w:lang w:val="en-GB"/>
        </w:rPr>
      </w:pPr>
    </w:p>
    <w:p w:rsidR="008716E9" w:rsidRDefault="008716E9" w:rsidP="008477E9">
      <w:pPr>
        <w:autoSpaceDE w:val="0"/>
        <w:autoSpaceDN w:val="0"/>
        <w:adjustRightInd w:val="0"/>
        <w:jc w:val="both"/>
        <w:rPr>
          <w:rFonts w:ascii="Times New Roman" w:eastAsia="MS Mincho" w:hAnsi="Times New Roman"/>
          <w:lang w:val="en-US"/>
        </w:rPr>
      </w:pPr>
    </w:p>
    <w:p w:rsidR="008716E9" w:rsidRDefault="008716E9" w:rsidP="008716E9">
      <w:pPr>
        <w:pStyle w:val="ListParagraph"/>
        <w:numPr>
          <w:ilvl w:val="0"/>
          <w:numId w:val="8"/>
        </w:numPr>
        <w:autoSpaceDE w:val="0"/>
        <w:autoSpaceDN w:val="0"/>
        <w:adjustRightInd w:val="0"/>
        <w:spacing w:line="360" w:lineRule="auto"/>
        <w:ind w:left="426"/>
        <w:jc w:val="both"/>
        <w:rPr>
          <w:rFonts w:ascii="Times New Roman" w:hAnsi="Times New Roman"/>
          <w:b/>
          <w:sz w:val="24"/>
          <w:szCs w:val="24"/>
          <w:lang w:eastAsia="zh-CN"/>
        </w:rPr>
      </w:pPr>
      <w:r w:rsidRPr="008716E9">
        <w:rPr>
          <w:rFonts w:ascii="Times New Roman" w:hAnsi="Times New Roman"/>
          <w:b/>
          <w:sz w:val="24"/>
          <w:szCs w:val="24"/>
          <w:lang w:eastAsia="zh-CN"/>
        </w:rPr>
        <w:t>Radiochemistry</w:t>
      </w:r>
    </w:p>
    <w:p w:rsidR="008716E9" w:rsidRDefault="00AD44B3" w:rsidP="00A34083">
      <w:pPr>
        <w:jc w:val="both"/>
        <w:rPr>
          <w:lang w:val="en-US"/>
        </w:rPr>
      </w:pPr>
      <w:proofErr w:type="gramStart"/>
      <w:r w:rsidRPr="00AD44B3">
        <w:rPr>
          <w:lang w:val="en-US"/>
        </w:rPr>
        <w:t>Course of Radiochemistry (University of Pavia) where teaching exercises are expected in the radiochemistry laboratory provid</w:t>
      </w:r>
      <w:r w:rsidR="00E87444">
        <w:rPr>
          <w:lang w:val="en-US"/>
        </w:rPr>
        <w:t>ing</w:t>
      </w:r>
      <w:r w:rsidRPr="00AD44B3">
        <w:rPr>
          <w:lang w:val="en-US"/>
        </w:rPr>
        <w:t xml:space="preserve"> instruction on all aspects of radiometric measurements as well as laboratory safety.</w:t>
      </w:r>
      <w:proofErr w:type="gramEnd"/>
      <w:r w:rsidRPr="00AD44B3">
        <w:rPr>
          <w:lang w:val="en-US"/>
        </w:rPr>
        <w:t xml:space="preserve"> This unique hands-on training will provide</w:t>
      </w:r>
      <w:r w:rsidR="00E87444">
        <w:rPr>
          <w:lang w:val="en-US"/>
        </w:rPr>
        <w:t>s</w:t>
      </w:r>
      <w:r w:rsidRPr="00AD44B3">
        <w:rPr>
          <w:lang w:val="en-US"/>
        </w:rPr>
        <w:t xml:space="preserve"> the basis for highly effective radiometric operations and establishe</w:t>
      </w:r>
      <w:r w:rsidR="00E87444">
        <w:rPr>
          <w:lang w:val="en-US"/>
        </w:rPr>
        <w:t>s</w:t>
      </w:r>
      <w:r w:rsidRPr="00AD44B3">
        <w:rPr>
          <w:lang w:val="en-US"/>
        </w:rPr>
        <w:t xml:space="preserve"> principles for effective and proper radiometric laboratory operations.</w:t>
      </w:r>
    </w:p>
    <w:p w:rsidR="00AD44B3" w:rsidRDefault="00AD44B3" w:rsidP="008716E9">
      <w:pPr>
        <w:rPr>
          <w:lang w:val="en-US"/>
        </w:rPr>
      </w:pPr>
    </w:p>
    <w:p w:rsidR="008716E9" w:rsidRPr="008716E9" w:rsidRDefault="008716E9" w:rsidP="008716E9">
      <w:pPr>
        <w:pStyle w:val="ListParagraph"/>
        <w:numPr>
          <w:ilvl w:val="0"/>
          <w:numId w:val="9"/>
        </w:numPr>
        <w:autoSpaceDE w:val="0"/>
        <w:autoSpaceDN w:val="0"/>
        <w:adjustRightInd w:val="0"/>
        <w:spacing w:line="360" w:lineRule="auto"/>
        <w:ind w:left="426"/>
        <w:jc w:val="both"/>
        <w:rPr>
          <w:rFonts w:ascii="Times New Roman" w:hAnsi="Times New Roman"/>
          <w:b/>
          <w:sz w:val="24"/>
          <w:szCs w:val="24"/>
          <w:lang w:eastAsia="zh-CN"/>
        </w:rPr>
      </w:pPr>
      <w:r w:rsidRPr="008716E9">
        <w:rPr>
          <w:rFonts w:ascii="Times New Roman" w:hAnsi="Times New Roman"/>
          <w:b/>
          <w:sz w:val="24"/>
          <w:szCs w:val="24"/>
          <w:lang w:eastAsia="zh-CN"/>
        </w:rPr>
        <w:t>Practical exercises on reactor kinetic</w:t>
      </w:r>
    </w:p>
    <w:p w:rsidR="005F1043" w:rsidRPr="00F75E79" w:rsidRDefault="00351B26" w:rsidP="00F75E79">
      <w:pPr>
        <w:autoSpaceDE w:val="0"/>
        <w:autoSpaceDN w:val="0"/>
        <w:adjustRightInd w:val="0"/>
        <w:jc w:val="both"/>
        <w:rPr>
          <w:rFonts w:ascii="Times New Roman" w:hAnsi="Times New Roman"/>
          <w:szCs w:val="24"/>
          <w:lang w:val="en-GB" w:eastAsia="zh-CN"/>
        </w:rPr>
      </w:pPr>
      <w:r w:rsidRPr="00296EB0">
        <w:rPr>
          <w:lang w:val="en-US" w:eastAsia="zh-CN"/>
        </w:rPr>
        <w:t>Practical</w:t>
      </w:r>
      <w:r w:rsidRPr="00F86552">
        <w:rPr>
          <w:lang w:val="en-US" w:eastAsia="zh-CN"/>
        </w:rPr>
        <w:t xml:space="preserve"> exercises on reactor kinetic </w:t>
      </w:r>
      <w:r w:rsidR="0033561B" w:rsidRPr="00F86552">
        <w:rPr>
          <w:lang w:val="en-US" w:eastAsia="zh-CN"/>
        </w:rPr>
        <w:t xml:space="preserve">within the course on Nuclear Plants, </w:t>
      </w:r>
      <w:r w:rsidRPr="00F86552">
        <w:rPr>
          <w:lang w:val="en-US" w:eastAsia="zh-CN"/>
        </w:rPr>
        <w:t>Nuclear En</w:t>
      </w:r>
      <w:r w:rsidR="0033561B" w:rsidRPr="00F86552">
        <w:rPr>
          <w:lang w:val="en-US" w:eastAsia="zh-CN"/>
        </w:rPr>
        <w:t xml:space="preserve">gineering </w:t>
      </w:r>
      <w:r w:rsidR="005F1043" w:rsidRPr="00F86552">
        <w:rPr>
          <w:lang w:val="en-US" w:eastAsia="zh-CN"/>
        </w:rPr>
        <w:t xml:space="preserve">are routinely </w:t>
      </w:r>
      <w:r w:rsidR="0033561B" w:rsidRPr="00F86552">
        <w:rPr>
          <w:lang w:val="en-US" w:eastAsia="zh-CN"/>
        </w:rPr>
        <w:t xml:space="preserve">operated in </w:t>
      </w:r>
      <w:r w:rsidR="0033561B" w:rsidRPr="00542C01">
        <w:rPr>
          <w:lang w:val="en-US" w:eastAsia="zh-CN"/>
        </w:rPr>
        <w:t>cooperation</w:t>
      </w:r>
      <w:r w:rsidR="0033561B" w:rsidRPr="00F86552">
        <w:rPr>
          <w:lang w:val="en-US" w:eastAsia="zh-CN"/>
        </w:rPr>
        <w:t xml:space="preserve"> with the </w:t>
      </w:r>
      <w:r w:rsidR="00013709" w:rsidRPr="00F86552">
        <w:rPr>
          <w:lang w:val="en-US" w:eastAsia="zh-CN"/>
        </w:rPr>
        <w:t>Polytec</w:t>
      </w:r>
      <w:r w:rsidR="00013709">
        <w:rPr>
          <w:lang w:val="en-US" w:eastAsia="zh-CN"/>
        </w:rPr>
        <w:t>hnic</w:t>
      </w:r>
      <w:r w:rsidR="0033561B" w:rsidRPr="00F86552">
        <w:rPr>
          <w:lang w:val="en-US" w:eastAsia="zh-CN"/>
        </w:rPr>
        <w:t xml:space="preserve"> of Milan. The practical </w:t>
      </w:r>
      <w:r w:rsidR="005F1043" w:rsidRPr="00F86552">
        <w:rPr>
          <w:lang w:val="en-US" w:eastAsia="zh-CN"/>
        </w:rPr>
        <w:t>exercises</w:t>
      </w:r>
      <w:r w:rsidR="0033561B" w:rsidRPr="00F86552">
        <w:rPr>
          <w:lang w:val="en-US" w:eastAsia="zh-CN"/>
        </w:rPr>
        <w:t xml:space="preserve"> are carried out at LENA where, assisted by the </w:t>
      </w:r>
      <w:r w:rsidR="00F75E79">
        <w:rPr>
          <w:lang w:val="en-US" w:eastAsia="zh-CN"/>
        </w:rPr>
        <w:t>reactor</w:t>
      </w:r>
      <w:r w:rsidR="0033561B" w:rsidRPr="00F86552">
        <w:rPr>
          <w:lang w:val="en-US" w:eastAsia="zh-CN"/>
        </w:rPr>
        <w:t xml:space="preserve"> staff, </w:t>
      </w:r>
      <w:r w:rsidR="005F1043" w:rsidRPr="00F86552">
        <w:rPr>
          <w:lang w:val="en-US" w:eastAsia="zh-CN"/>
        </w:rPr>
        <w:t>students</w:t>
      </w:r>
      <w:r w:rsidR="0033561B" w:rsidRPr="00F86552">
        <w:rPr>
          <w:lang w:val="en-US" w:eastAsia="zh-CN"/>
        </w:rPr>
        <w:t xml:space="preserve"> can</w:t>
      </w:r>
      <w:r w:rsidR="005F1043" w:rsidRPr="00F86552">
        <w:rPr>
          <w:lang w:val="en-US" w:eastAsia="zh-CN"/>
        </w:rPr>
        <w:t xml:space="preserve"> experience typical nuclear tests and measurements, actively participating in data collection, data qualification and analysis. </w:t>
      </w:r>
      <w:r w:rsidR="00F836C3" w:rsidRPr="00F86552">
        <w:rPr>
          <w:lang w:val="en-US" w:eastAsia="zh-CN"/>
        </w:rPr>
        <w:t>In this case, the availability of an operating RR represents a great added value to the typical classroom activities. In this sense, the synergy developed between theory and pr</w:t>
      </w:r>
      <w:r w:rsidR="00E67F83">
        <w:rPr>
          <w:lang w:val="en-US" w:eastAsia="zh-CN"/>
        </w:rPr>
        <w:t xml:space="preserve">actice has to be highlighted as </w:t>
      </w:r>
      <w:r w:rsidR="00F836C3" w:rsidRPr="00F86552">
        <w:rPr>
          <w:lang w:val="en-US" w:eastAsia="zh-CN"/>
        </w:rPr>
        <w:t xml:space="preserve">noticeable asset. </w:t>
      </w:r>
      <w:r w:rsidR="00E67F83" w:rsidRPr="00E67F83">
        <w:rPr>
          <w:rFonts w:ascii="Times New Roman" w:hAnsi="Times New Roman"/>
          <w:szCs w:val="24"/>
          <w:lang w:val="en-GB" w:eastAsia="zh-CN"/>
        </w:rPr>
        <w:t xml:space="preserve">Nowadays, thanks to the availability of new technologies, in particular the development of virtual RR, </w:t>
      </w:r>
      <w:r w:rsidR="00E67F83">
        <w:rPr>
          <w:rFonts w:ascii="Times New Roman" w:hAnsi="Times New Roman"/>
          <w:szCs w:val="24"/>
          <w:lang w:val="en-GB" w:eastAsia="zh-CN"/>
        </w:rPr>
        <w:t xml:space="preserve">it is given </w:t>
      </w:r>
      <w:r w:rsidR="00E67F83" w:rsidRPr="00E67F83">
        <w:rPr>
          <w:rFonts w:ascii="Times New Roman" w:hAnsi="Times New Roman"/>
          <w:szCs w:val="24"/>
          <w:lang w:val="en-GB" w:eastAsia="zh-CN"/>
        </w:rPr>
        <w:t>to distant learners the possibility to assist</w:t>
      </w:r>
      <w:r w:rsidR="00E67F83">
        <w:rPr>
          <w:rFonts w:ascii="Times New Roman" w:hAnsi="Times New Roman"/>
          <w:szCs w:val="24"/>
          <w:lang w:val="en-GB" w:eastAsia="zh-CN"/>
        </w:rPr>
        <w:t>,</w:t>
      </w:r>
      <w:r w:rsidR="00E67F83" w:rsidRPr="00E67F83">
        <w:rPr>
          <w:rFonts w:ascii="Times New Roman" w:hAnsi="Times New Roman"/>
          <w:szCs w:val="24"/>
          <w:lang w:val="en-GB" w:eastAsia="zh-CN"/>
        </w:rPr>
        <w:t xml:space="preserve"> </w:t>
      </w:r>
      <w:r w:rsidR="00F75E79">
        <w:rPr>
          <w:rFonts w:ascii="Times New Roman" w:hAnsi="Times New Roman"/>
          <w:szCs w:val="24"/>
          <w:lang w:val="en-GB" w:eastAsia="zh-CN"/>
        </w:rPr>
        <w:t>through the</w:t>
      </w:r>
      <w:r w:rsidR="00E67F83" w:rsidRPr="00E67F83">
        <w:rPr>
          <w:rFonts w:ascii="Times New Roman" w:hAnsi="Times New Roman"/>
          <w:szCs w:val="24"/>
          <w:lang w:val="en-GB" w:eastAsia="zh-CN"/>
        </w:rPr>
        <w:t xml:space="preserve"> web</w:t>
      </w:r>
      <w:r w:rsidR="00E67F83">
        <w:rPr>
          <w:rFonts w:ascii="Times New Roman" w:hAnsi="Times New Roman"/>
          <w:szCs w:val="24"/>
          <w:lang w:val="en-GB" w:eastAsia="zh-CN"/>
        </w:rPr>
        <w:t>,</w:t>
      </w:r>
      <w:r w:rsidR="00E67F83" w:rsidRPr="00E67F83">
        <w:rPr>
          <w:rFonts w:ascii="Times New Roman" w:hAnsi="Times New Roman"/>
          <w:szCs w:val="24"/>
          <w:lang w:val="en-GB" w:eastAsia="zh-CN"/>
        </w:rPr>
        <w:t xml:space="preserve"> to actual reactor operations. </w:t>
      </w:r>
      <w:r w:rsidR="00E67F83">
        <w:rPr>
          <w:rFonts w:ascii="Times New Roman" w:hAnsi="Times New Roman"/>
          <w:szCs w:val="24"/>
          <w:lang w:val="en-GB" w:eastAsia="zh-CN"/>
        </w:rPr>
        <w:t>C</w:t>
      </w:r>
      <w:r w:rsidR="00E67F83" w:rsidRPr="00E67F83">
        <w:rPr>
          <w:rFonts w:ascii="Times New Roman" w:hAnsi="Times New Roman"/>
          <w:szCs w:val="24"/>
          <w:lang w:val="en-GB" w:eastAsia="zh-CN"/>
        </w:rPr>
        <w:t>urrently</w:t>
      </w:r>
      <w:r w:rsidR="00E67F83">
        <w:rPr>
          <w:rFonts w:ascii="Times New Roman" w:hAnsi="Times New Roman"/>
          <w:szCs w:val="24"/>
          <w:lang w:val="en-GB" w:eastAsia="zh-CN"/>
        </w:rPr>
        <w:t>,</w:t>
      </w:r>
      <w:r w:rsidR="00E67F83" w:rsidRPr="00E67F83">
        <w:rPr>
          <w:rFonts w:ascii="Times New Roman" w:hAnsi="Times New Roman"/>
          <w:szCs w:val="24"/>
          <w:lang w:val="en-GB" w:eastAsia="zh-CN"/>
        </w:rPr>
        <w:t xml:space="preserve"> </w:t>
      </w:r>
      <w:r w:rsidR="00E67F83">
        <w:rPr>
          <w:rFonts w:ascii="Times New Roman" w:hAnsi="Times New Roman"/>
          <w:szCs w:val="24"/>
          <w:lang w:val="en-GB" w:eastAsia="zh-CN"/>
        </w:rPr>
        <w:t>a</w:t>
      </w:r>
      <w:r w:rsidR="00E67F83" w:rsidRPr="00E67F83">
        <w:rPr>
          <w:rFonts w:ascii="Times New Roman" w:hAnsi="Times New Roman"/>
          <w:szCs w:val="24"/>
          <w:lang w:val="en-GB" w:eastAsia="zh-CN"/>
        </w:rPr>
        <w:t xml:space="preserve">s </w:t>
      </w:r>
      <w:r w:rsidR="00E67F83">
        <w:rPr>
          <w:rFonts w:ascii="Times New Roman" w:hAnsi="Times New Roman"/>
          <w:szCs w:val="24"/>
          <w:lang w:val="en-GB" w:eastAsia="zh-CN"/>
        </w:rPr>
        <w:t xml:space="preserve">an </w:t>
      </w:r>
      <w:r w:rsidR="00E67F83" w:rsidRPr="00E67F83">
        <w:rPr>
          <w:rFonts w:ascii="Times New Roman" w:hAnsi="Times New Roman"/>
          <w:szCs w:val="24"/>
          <w:lang w:val="en-GB" w:eastAsia="zh-CN"/>
        </w:rPr>
        <w:t>example, it is underway the organization, with preliminary agreement made with the University of Bologna, for the exploitation of th</w:t>
      </w:r>
      <w:r w:rsidR="00F75E79">
        <w:rPr>
          <w:rFonts w:ascii="Times New Roman" w:hAnsi="Times New Roman"/>
          <w:szCs w:val="24"/>
          <w:lang w:val="en-GB" w:eastAsia="zh-CN"/>
        </w:rPr>
        <w:t>is new capability for future on-</w:t>
      </w:r>
      <w:r w:rsidR="00E67F83" w:rsidRPr="00E67F83">
        <w:rPr>
          <w:rFonts w:ascii="Times New Roman" w:hAnsi="Times New Roman"/>
          <w:szCs w:val="24"/>
          <w:lang w:val="en-GB" w:eastAsia="zh-CN"/>
        </w:rPr>
        <w:t>line courses</w:t>
      </w:r>
      <w:r w:rsidR="00A34083" w:rsidRPr="00A34083">
        <w:rPr>
          <w:rFonts w:ascii="Times New Roman" w:hAnsi="Times New Roman"/>
          <w:szCs w:val="24"/>
          <w:lang w:val="en-GB" w:eastAsia="zh-CN"/>
        </w:rPr>
        <w:t>.</w:t>
      </w:r>
      <w:r w:rsidR="00F75E79">
        <w:rPr>
          <w:rFonts w:ascii="Times New Roman" w:hAnsi="Times New Roman"/>
          <w:szCs w:val="24"/>
          <w:lang w:val="en-GB" w:eastAsia="zh-CN"/>
        </w:rPr>
        <w:t xml:space="preserve"> </w:t>
      </w:r>
      <w:r w:rsidR="00F75E79">
        <w:rPr>
          <w:lang w:val="en-US" w:eastAsia="zh-CN"/>
        </w:rPr>
        <w:t>The main practical e</w:t>
      </w:r>
      <w:r w:rsidR="00013709">
        <w:rPr>
          <w:lang w:val="en-US" w:eastAsia="zh-CN"/>
        </w:rPr>
        <w:t xml:space="preserve">xercises, among others [2], </w:t>
      </w:r>
      <w:proofErr w:type="gramStart"/>
      <w:r w:rsidR="00013709">
        <w:rPr>
          <w:lang w:val="en-US" w:eastAsia="zh-CN"/>
        </w:rPr>
        <w:t xml:space="preserve">include  </w:t>
      </w:r>
      <w:r w:rsidR="00F75E79">
        <w:rPr>
          <w:lang w:val="en-US" w:eastAsia="zh-CN"/>
        </w:rPr>
        <w:t>:</w:t>
      </w:r>
      <w:proofErr w:type="gramEnd"/>
    </w:p>
    <w:p w:rsidR="009D1849" w:rsidRPr="00F86552" w:rsidRDefault="009D1849" w:rsidP="008716E9">
      <w:pPr>
        <w:rPr>
          <w:lang w:val="en-US" w:eastAsia="zh-CN"/>
        </w:rPr>
      </w:pPr>
    </w:p>
    <w:p w:rsidR="009D1849" w:rsidRDefault="009D1849" w:rsidP="009D1849">
      <w:pPr>
        <w:pStyle w:val="ListParagraph"/>
        <w:numPr>
          <w:ilvl w:val="0"/>
          <w:numId w:val="10"/>
        </w:numPr>
        <w:autoSpaceDE w:val="0"/>
        <w:autoSpaceDN w:val="0"/>
        <w:adjustRightInd w:val="0"/>
        <w:spacing w:line="360" w:lineRule="auto"/>
        <w:ind w:left="426"/>
        <w:jc w:val="both"/>
        <w:rPr>
          <w:rFonts w:ascii="Times New Roman" w:hAnsi="Times New Roman"/>
          <w:b/>
          <w:sz w:val="24"/>
          <w:szCs w:val="24"/>
          <w:lang w:eastAsia="zh-CN"/>
        </w:rPr>
      </w:pPr>
      <w:r>
        <w:rPr>
          <w:rFonts w:ascii="Times New Roman" w:hAnsi="Times New Roman"/>
          <w:b/>
          <w:sz w:val="24"/>
          <w:szCs w:val="24"/>
          <w:lang w:eastAsia="zh-CN"/>
        </w:rPr>
        <w:t>Void coefficient</w:t>
      </w:r>
    </w:p>
    <w:p w:rsidR="005604FD" w:rsidRPr="005604FD" w:rsidRDefault="005604FD" w:rsidP="005604FD">
      <w:pPr>
        <w:jc w:val="both"/>
        <w:rPr>
          <w:lang w:val="en-US" w:eastAsia="zh-CN"/>
        </w:rPr>
      </w:pPr>
      <w:r w:rsidRPr="005604FD">
        <w:rPr>
          <w:lang w:val="en-GB" w:eastAsia="zh-CN"/>
        </w:rPr>
        <w:t xml:space="preserve">The </w:t>
      </w:r>
      <w:r w:rsidR="00F75E79">
        <w:rPr>
          <w:lang w:val="en-GB" w:eastAsia="zh-CN"/>
        </w:rPr>
        <w:t xml:space="preserve">reactor </w:t>
      </w:r>
      <w:r w:rsidRPr="005604FD">
        <w:rPr>
          <w:lang w:val="en-GB" w:eastAsia="zh-CN"/>
        </w:rPr>
        <w:t xml:space="preserve">void coefficient </w:t>
      </w:r>
      <w:r w:rsidR="00013709">
        <w:rPr>
          <w:lang w:val="en-GB" w:eastAsia="zh-CN"/>
        </w:rPr>
        <w:t xml:space="preserve">[3] </w:t>
      </w:r>
      <w:r w:rsidRPr="005604FD">
        <w:rPr>
          <w:lang w:val="en-GB" w:eastAsia="zh-CN"/>
        </w:rPr>
        <w:t>measurements allow students the estimation of how the reactivity is affected by typical situation</w:t>
      </w:r>
      <w:r w:rsidR="00E67F83">
        <w:rPr>
          <w:lang w:val="en-GB" w:eastAsia="zh-CN"/>
        </w:rPr>
        <w:t>s</w:t>
      </w:r>
      <w:r w:rsidRPr="005604FD">
        <w:rPr>
          <w:lang w:val="en-GB" w:eastAsia="zh-CN"/>
        </w:rPr>
        <w:t xml:space="preserve"> </w:t>
      </w:r>
      <w:r w:rsidR="00E67F83">
        <w:rPr>
          <w:lang w:val="en-GB" w:eastAsia="zh-CN"/>
        </w:rPr>
        <w:t>such as</w:t>
      </w:r>
      <w:r w:rsidRPr="005604FD">
        <w:rPr>
          <w:lang w:val="en-GB" w:eastAsia="zh-CN"/>
        </w:rPr>
        <w:t xml:space="preserve"> steam </w:t>
      </w:r>
      <w:r>
        <w:rPr>
          <w:lang w:val="en-GB" w:eastAsia="zh-CN"/>
        </w:rPr>
        <w:t>and</w:t>
      </w:r>
      <w:r w:rsidRPr="005604FD">
        <w:rPr>
          <w:lang w:val="en-GB" w:eastAsia="zh-CN"/>
        </w:rPr>
        <w:t xml:space="preserve"> bubbles in a moderator and coolant of a nuclear reactor.</w:t>
      </w:r>
      <w:r w:rsidR="00C81684">
        <w:rPr>
          <w:lang w:val="en-GB" w:eastAsia="zh-CN"/>
        </w:rPr>
        <w:t xml:space="preserve"> In particular, this experiment is carried out with</w:t>
      </w:r>
      <w:r>
        <w:rPr>
          <w:lang w:val="en-GB" w:eastAsia="zh-CN"/>
        </w:rPr>
        <w:t xml:space="preserve"> </w:t>
      </w:r>
      <w:r w:rsidR="00C81684">
        <w:rPr>
          <w:lang w:val="en-US" w:eastAsia="zh-CN"/>
        </w:rPr>
        <w:t xml:space="preserve">a defined volume of water </w:t>
      </w:r>
      <w:r w:rsidRPr="005604FD">
        <w:rPr>
          <w:lang w:val="en-US" w:eastAsia="zh-CN"/>
        </w:rPr>
        <w:t>i</w:t>
      </w:r>
      <w:r w:rsidR="00C81684">
        <w:rPr>
          <w:lang w:val="en-US" w:eastAsia="zh-CN"/>
        </w:rPr>
        <w:t xml:space="preserve">nserted in the Central Thimble, which </w:t>
      </w:r>
      <w:r w:rsidRPr="005604FD">
        <w:rPr>
          <w:lang w:val="en-US" w:eastAsia="zh-CN"/>
        </w:rPr>
        <w:t xml:space="preserve">is equivalent to </w:t>
      </w:r>
      <w:r>
        <w:rPr>
          <w:lang w:val="en-US" w:eastAsia="zh-CN"/>
        </w:rPr>
        <w:t xml:space="preserve">a </w:t>
      </w:r>
      <w:r w:rsidRPr="005604FD">
        <w:rPr>
          <w:lang w:val="en-US" w:eastAsia="zh-CN"/>
        </w:rPr>
        <w:t>react</w:t>
      </w:r>
      <w:r>
        <w:rPr>
          <w:lang w:val="en-US" w:eastAsia="zh-CN"/>
        </w:rPr>
        <w:t>ivity variation</w:t>
      </w:r>
      <w:r w:rsidR="00C81684">
        <w:rPr>
          <w:lang w:val="en-US" w:eastAsia="zh-CN"/>
        </w:rPr>
        <w:t>;</w:t>
      </w:r>
      <w:r>
        <w:rPr>
          <w:lang w:val="en-US" w:eastAsia="zh-CN"/>
        </w:rPr>
        <w:t xml:space="preserve"> </w:t>
      </w:r>
      <w:r w:rsidR="00C81684">
        <w:rPr>
          <w:lang w:val="en-US" w:eastAsia="zh-CN"/>
        </w:rPr>
        <w:t xml:space="preserve">then, coming </w:t>
      </w:r>
      <w:r w:rsidR="00C87478">
        <w:rPr>
          <w:lang w:val="en-US" w:eastAsia="zh-CN"/>
        </w:rPr>
        <w:t>back to stable situation</w:t>
      </w:r>
      <w:r w:rsidR="00C81684">
        <w:rPr>
          <w:lang w:val="en-US" w:eastAsia="zh-CN"/>
        </w:rPr>
        <w:t>,</w:t>
      </w:r>
      <w:r w:rsidR="00C87478">
        <w:rPr>
          <w:lang w:val="en-US" w:eastAsia="zh-CN"/>
        </w:rPr>
        <w:t xml:space="preserve"> it </w:t>
      </w:r>
      <w:r w:rsidR="00C81684">
        <w:rPr>
          <w:lang w:val="en-US" w:eastAsia="zh-CN"/>
        </w:rPr>
        <w:t xml:space="preserve">is </w:t>
      </w:r>
      <w:r w:rsidR="00C87478">
        <w:rPr>
          <w:lang w:val="en-US" w:eastAsia="zh-CN"/>
        </w:rPr>
        <w:t>possible the evaluatio</w:t>
      </w:r>
      <w:r w:rsidR="00F75E79">
        <w:rPr>
          <w:lang w:val="en-US" w:eastAsia="zh-CN"/>
        </w:rPr>
        <w:t>n of the void coefficient using</w:t>
      </w:r>
      <w:r w:rsidR="00C81684" w:rsidRPr="00C81684">
        <w:rPr>
          <w:lang w:val="en-US" w:eastAsia="zh-CN"/>
        </w:rPr>
        <w:t xml:space="preserve"> the worth of control rod  calibration</w:t>
      </w:r>
      <w:r w:rsidR="00C87478">
        <w:rPr>
          <w:lang w:val="en-US" w:eastAsia="zh-CN"/>
        </w:rPr>
        <w:t>.</w:t>
      </w:r>
    </w:p>
    <w:p w:rsidR="009D1849" w:rsidRPr="00F86552" w:rsidRDefault="005604FD" w:rsidP="00F75E79">
      <w:pPr>
        <w:jc w:val="both"/>
        <w:rPr>
          <w:lang w:val="en-US" w:eastAsia="zh-CN"/>
        </w:rPr>
      </w:pPr>
      <w:r w:rsidRPr="005604FD">
        <w:rPr>
          <w:lang w:val="en-US" w:eastAsia="zh-CN"/>
        </w:rPr>
        <w:t xml:space="preserve"> </w:t>
      </w:r>
    </w:p>
    <w:p w:rsidR="009D1849" w:rsidRPr="009878EA" w:rsidRDefault="009878EA" w:rsidP="009878EA">
      <w:pPr>
        <w:pStyle w:val="ListParagraph"/>
        <w:numPr>
          <w:ilvl w:val="0"/>
          <w:numId w:val="11"/>
        </w:numPr>
        <w:autoSpaceDE w:val="0"/>
        <w:autoSpaceDN w:val="0"/>
        <w:adjustRightInd w:val="0"/>
        <w:spacing w:line="360" w:lineRule="auto"/>
        <w:ind w:left="426"/>
        <w:jc w:val="both"/>
        <w:rPr>
          <w:rFonts w:ascii="Times New Roman" w:hAnsi="Times New Roman"/>
          <w:b/>
          <w:sz w:val="24"/>
          <w:szCs w:val="24"/>
          <w:lang w:eastAsia="zh-CN"/>
        </w:rPr>
      </w:pPr>
      <w:r w:rsidRPr="009878EA">
        <w:rPr>
          <w:rFonts w:ascii="Times New Roman" w:hAnsi="Times New Roman"/>
          <w:b/>
          <w:sz w:val="24"/>
          <w:szCs w:val="24"/>
          <w:lang w:eastAsia="zh-CN"/>
        </w:rPr>
        <w:t xml:space="preserve">Control rods worth </w:t>
      </w:r>
      <w:r w:rsidR="00357CF9">
        <w:rPr>
          <w:rFonts w:ascii="Times New Roman" w:hAnsi="Times New Roman"/>
          <w:b/>
          <w:sz w:val="24"/>
          <w:szCs w:val="24"/>
          <w:lang w:eastAsia="zh-CN"/>
        </w:rPr>
        <w:t>calibration</w:t>
      </w:r>
    </w:p>
    <w:p w:rsidR="005F1043" w:rsidRPr="00543600" w:rsidRDefault="00F75E79" w:rsidP="00543600">
      <w:pPr>
        <w:jc w:val="both"/>
        <w:rPr>
          <w:lang w:val="en-US" w:eastAsia="zh-CN"/>
        </w:rPr>
      </w:pPr>
      <w:r>
        <w:rPr>
          <w:lang w:val="en-US" w:eastAsia="zh-CN"/>
        </w:rPr>
        <w:t xml:space="preserve">Rods calibration </w:t>
      </w:r>
      <w:r w:rsidR="00296EB0" w:rsidRPr="00F86552">
        <w:rPr>
          <w:lang w:val="en-US" w:eastAsia="zh-CN"/>
        </w:rPr>
        <w:t>curve</w:t>
      </w:r>
      <w:r>
        <w:rPr>
          <w:lang w:val="en-US" w:eastAsia="zh-CN"/>
        </w:rPr>
        <w:t>s are</w:t>
      </w:r>
      <w:r w:rsidR="00296EB0" w:rsidRPr="00F86552">
        <w:rPr>
          <w:lang w:val="en-US" w:eastAsia="zh-CN"/>
        </w:rPr>
        <w:t xml:space="preserve"> determined by the </w:t>
      </w:r>
      <w:r w:rsidRPr="00F86552">
        <w:rPr>
          <w:lang w:val="en-US" w:eastAsia="zh-CN"/>
        </w:rPr>
        <w:t>method</w:t>
      </w:r>
      <w:r w:rsidRPr="00847A1C">
        <w:rPr>
          <w:lang w:val="en-GB" w:eastAsia="zh-CN"/>
        </w:rPr>
        <w:t xml:space="preserve"> </w:t>
      </w:r>
      <w:r>
        <w:rPr>
          <w:lang w:val="en-GB" w:eastAsia="zh-CN"/>
        </w:rPr>
        <w:t xml:space="preserve">of </w:t>
      </w:r>
      <w:r w:rsidR="00296EB0" w:rsidRPr="00847A1C">
        <w:rPr>
          <w:lang w:val="en-GB" w:eastAsia="zh-CN"/>
        </w:rPr>
        <w:t>reactor</w:t>
      </w:r>
      <w:r w:rsidR="00296EB0" w:rsidRPr="00F86552">
        <w:rPr>
          <w:lang w:val="en-US" w:eastAsia="zh-CN"/>
        </w:rPr>
        <w:t xml:space="preserve"> period T</w:t>
      </w:r>
      <w:r>
        <w:rPr>
          <w:lang w:val="en-US" w:eastAsia="zh-CN"/>
        </w:rPr>
        <w:t xml:space="preserve"> measurements</w:t>
      </w:r>
      <w:r w:rsidR="00847A1C" w:rsidRPr="00F86552">
        <w:rPr>
          <w:lang w:val="en-US" w:eastAsia="zh-CN"/>
        </w:rPr>
        <w:t xml:space="preserve">. </w:t>
      </w:r>
      <w:r w:rsidR="00847A1C" w:rsidRPr="00847A1C">
        <w:rPr>
          <w:lang w:val="en-GB" w:eastAsia="zh-CN"/>
        </w:rPr>
        <w:t>Students can obtain a practical demonstration of the reactor behaviour</w:t>
      </w:r>
      <w:r w:rsidR="00847A1C">
        <w:rPr>
          <w:lang w:val="en-GB" w:eastAsia="zh-CN"/>
        </w:rPr>
        <w:t xml:space="preserve">. </w:t>
      </w:r>
      <w:r w:rsidR="00847A1C" w:rsidRPr="00847A1C">
        <w:rPr>
          <w:lang w:val="en-US" w:eastAsia="zh-CN"/>
        </w:rPr>
        <w:t xml:space="preserve">To carry out this experiment </w:t>
      </w:r>
      <w:r w:rsidR="00847A1C">
        <w:rPr>
          <w:lang w:val="en-US" w:eastAsia="zh-CN"/>
        </w:rPr>
        <w:t xml:space="preserve">students use </w:t>
      </w:r>
      <w:r>
        <w:rPr>
          <w:lang w:val="en-US" w:eastAsia="zh-CN"/>
        </w:rPr>
        <w:t>commercial chronometers</w:t>
      </w:r>
      <w:r w:rsidR="00847A1C" w:rsidRPr="00847A1C">
        <w:rPr>
          <w:lang w:val="en-US" w:eastAsia="zh-CN"/>
        </w:rPr>
        <w:t xml:space="preserve"> to measure the time </w:t>
      </w:r>
      <w:r w:rsidR="00543600">
        <w:rPr>
          <w:lang w:val="en-US" w:eastAsia="zh-CN"/>
        </w:rPr>
        <w:t xml:space="preserve">DT </w:t>
      </w:r>
      <w:r w:rsidR="00847A1C" w:rsidRPr="00847A1C">
        <w:rPr>
          <w:lang w:val="en-US" w:eastAsia="zh-CN"/>
        </w:rPr>
        <w:t>during which the reactor increases</w:t>
      </w:r>
      <w:r w:rsidR="008F7DBD">
        <w:rPr>
          <w:lang w:val="en-US" w:eastAsia="zh-CN"/>
        </w:rPr>
        <w:t xml:space="preserve"> the</w:t>
      </w:r>
      <w:r w:rsidR="00847A1C" w:rsidRPr="00847A1C">
        <w:rPr>
          <w:lang w:val="en-US" w:eastAsia="zh-CN"/>
        </w:rPr>
        <w:t xml:space="preserve"> </w:t>
      </w:r>
      <w:r w:rsidR="008F7DBD" w:rsidRPr="00847A1C">
        <w:rPr>
          <w:lang w:val="en-US" w:eastAsia="zh-CN"/>
        </w:rPr>
        <w:t xml:space="preserve">power </w:t>
      </w:r>
      <w:r w:rsidR="008F7DBD">
        <w:rPr>
          <w:lang w:val="en-US" w:eastAsia="zh-CN"/>
        </w:rPr>
        <w:t>of</w:t>
      </w:r>
      <w:r w:rsidR="00847A1C" w:rsidRPr="00847A1C">
        <w:rPr>
          <w:lang w:val="en-US" w:eastAsia="zh-CN"/>
        </w:rPr>
        <w:t xml:space="preserve"> a factor 1.5. </w:t>
      </w:r>
      <w:r>
        <w:rPr>
          <w:lang w:val="en-US" w:eastAsia="zh-CN"/>
        </w:rPr>
        <w:t xml:space="preserve">Using the relation between </w:t>
      </w:r>
      <w:r w:rsidR="00543600">
        <w:rPr>
          <w:lang w:val="en-US" w:eastAsia="zh-CN"/>
        </w:rPr>
        <w:t xml:space="preserve">reactor period and DT time, through the plot of </w:t>
      </w:r>
      <w:r w:rsidR="00847A1C" w:rsidRPr="00543600">
        <w:rPr>
          <w:bCs/>
          <w:lang w:val="en-US" w:eastAsia="zh-CN"/>
        </w:rPr>
        <w:t>in</w:t>
      </w:r>
      <w:r w:rsidR="00543600">
        <w:rPr>
          <w:bCs/>
          <w:lang w:val="en-US" w:eastAsia="zh-CN"/>
        </w:rPr>
        <w:t>-</w:t>
      </w:r>
      <w:r w:rsidR="00847A1C" w:rsidRPr="00543600">
        <w:rPr>
          <w:bCs/>
          <w:lang w:val="en-US" w:eastAsia="zh-CN"/>
        </w:rPr>
        <w:t>hour equation</w:t>
      </w:r>
      <w:r w:rsidR="00543600">
        <w:rPr>
          <w:b/>
          <w:bCs/>
          <w:lang w:val="en-US" w:eastAsia="zh-CN"/>
        </w:rPr>
        <w:t xml:space="preserve"> </w:t>
      </w:r>
      <w:r w:rsidR="00543600">
        <w:rPr>
          <w:lang w:val="en-US" w:eastAsia="zh-CN"/>
        </w:rPr>
        <w:t>(for TRIGA</w:t>
      </w:r>
      <w:r w:rsidR="00013709">
        <w:rPr>
          <w:lang w:val="en-US" w:eastAsia="zh-CN"/>
        </w:rPr>
        <w:t xml:space="preserve"> Mark II r</w:t>
      </w:r>
      <w:r w:rsidR="00543600">
        <w:rPr>
          <w:lang w:val="en-US" w:eastAsia="zh-CN"/>
        </w:rPr>
        <w:t>eactor</w:t>
      </w:r>
      <w:r w:rsidR="00543600" w:rsidRPr="00543600">
        <w:rPr>
          <w:lang w:val="en-US" w:eastAsia="zh-CN"/>
        </w:rPr>
        <w:t>)</w:t>
      </w:r>
      <w:r w:rsidR="00543600" w:rsidRPr="00543600">
        <w:rPr>
          <w:bCs/>
          <w:lang w:val="en-US" w:eastAsia="zh-CN"/>
        </w:rPr>
        <w:t xml:space="preserve">, students are able to </w:t>
      </w:r>
      <w:r w:rsidR="00543600">
        <w:rPr>
          <w:lang w:val="en-US" w:eastAsia="zh-CN"/>
        </w:rPr>
        <w:t>relate</w:t>
      </w:r>
      <w:r w:rsidR="00847A1C" w:rsidRPr="00847A1C">
        <w:rPr>
          <w:lang w:val="en-US" w:eastAsia="zh-CN"/>
        </w:rPr>
        <w:t xml:space="preserve"> the r</w:t>
      </w:r>
      <w:r w:rsidR="00543600">
        <w:rPr>
          <w:lang w:val="en-US" w:eastAsia="zh-CN"/>
        </w:rPr>
        <w:t>eactor period to the reactivity and f</w:t>
      </w:r>
      <w:r w:rsidR="008E4CC7">
        <w:rPr>
          <w:lang w:val="en-US" w:eastAsia="zh-CN"/>
        </w:rPr>
        <w:t xml:space="preserve">inally </w:t>
      </w:r>
      <w:r w:rsidR="00543600">
        <w:rPr>
          <w:lang w:val="en-US" w:eastAsia="zh-CN"/>
        </w:rPr>
        <w:t>obtain the rod</w:t>
      </w:r>
      <w:r w:rsidR="008E4CC7">
        <w:rPr>
          <w:lang w:val="en-US" w:eastAsia="zh-CN"/>
        </w:rPr>
        <w:t xml:space="preserve"> curve</w:t>
      </w:r>
      <w:r w:rsidR="00543600">
        <w:rPr>
          <w:lang w:val="en-US" w:eastAsia="zh-CN"/>
        </w:rPr>
        <w:t>s</w:t>
      </w:r>
      <w:r w:rsidR="008E4CC7">
        <w:rPr>
          <w:lang w:val="en-US" w:eastAsia="zh-CN"/>
        </w:rPr>
        <w:t xml:space="preserve"> </w:t>
      </w:r>
      <w:r w:rsidR="00543600">
        <w:rPr>
          <w:lang w:val="en-US" w:eastAsia="zh-CN"/>
        </w:rPr>
        <w:t>calibration</w:t>
      </w:r>
      <w:r w:rsidR="00357CF9">
        <w:rPr>
          <w:lang w:val="en-US" w:eastAsia="zh-CN"/>
        </w:rPr>
        <w:t>.</w:t>
      </w:r>
    </w:p>
    <w:p w:rsidR="00847A1C" w:rsidRPr="008477E9" w:rsidRDefault="00847A1C" w:rsidP="008E4CC7">
      <w:pPr>
        <w:autoSpaceDE w:val="0"/>
        <w:autoSpaceDN w:val="0"/>
        <w:adjustRightInd w:val="0"/>
        <w:jc w:val="center"/>
        <w:rPr>
          <w:rFonts w:ascii="Times New Roman" w:hAnsi="Times New Roman"/>
          <w:szCs w:val="24"/>
          <w:lang w:val="en-GB" w:eastAsia="zh-CN"/>
        </w:rPr>
      </w:pPr>
    </w:p>
    <w:p w:rsidR="005F1043" w:rsidRDefault="005F1043" w:rsidP="009D1849">
      <w:pPr>
        <w:autoSpaceDE w:val="0"/>
        <w:autoSpaceDN w:val="0"/>
        <w:adjustRightInd w:val="0"/>
        <w:ind w:left="360"/>
        <w:jc w:val="both"/>
        <w:rPr>
          <w:rFonts w:ascii="Times New Roman" w:hAnsi="Times New Roman"/>
          <w:szCs w:val="24"/>
          <w:lang w:val="en-GB" w:eastAsia="zh-CN"/>
        </w:rPr>
      </w:pPr>
    </w:p>
    <w:p w:rsidR="009878EA" w:rsidRPr="009878EA" w:rsidRDefault="00543600" w:rsidP="00A92089">
      <w:pPr>
        <w:pStyle w:val="ListParagraph"/>
        <w:numPr>
          <w:ilvl w:val="0"/>
          <w:numId w:val="12"/>
        </w:numPr>
        <w:autoSpaceDE w:val="0"/>
        <w:autoSpaceDN w:val="0"/>
        <w:adjustRightInd w:val="0"/>
        <w:spacing w:line="360" w:lineRule="auto"/>
        <w:ind w:left="426"/>
        <w:jc w:val="both"/>
        <w:rPr>
          <w:rFonts w:ascii="Times New Roman" w:hAnsi="Times New Roman"/>
          <w:b/>
          <w:sz w:val="24"/>
          <w:szCs w:val="24"/>
          <w:lang w:eastAsia="zh-CN"/>
        </w:rPr>
      </w:pPr>
      <w:proofErr w:type="spellStart"/>
      <w:r>
        <w:rPr>
          <w:rFonts w:ascii="Times New Roman" w:hAnsi="Times New Roman"/>
          <w:b/>
          <w:sz w:val="24"/>
          <w:szCs w:val="24"/>
          <w:lang w:val="fr-FR" w:eastAsia="zh-CN"/>
        </w:rPr>
        <w:t>Reactor</w:t>
      </w:r>
      <w:proofErr w:type="spellEnd"/>
      <w:r>
        <w:rPr>
          <w:rFonts w:ascii="Times New Roman" w:hAnsi="Times New Roman"/>
          <w:b/>
          <w:sz w:val="24"/>
          <w:szCs w:val="24"/>
          <w:lang w:val="fr-FR" w:eastAsia="zh-CN"/>
        </w:rPr>
        <w:t xml:space="preserve"> p</w:t>
      </w:r>
      <w:r w:rsidR="00A92089" w:rsidRPr="00A92089">
        <w:rPr>
          <w:rFonts w:ascii="Times New Roman" w:hAnsi="Times New Roman"/>
          <w:b/>
          <w:sz w:val="24"/>
          <w:szCs w:val="24"/>
          <w:lang w:val="fr-FR" w:eastAsia="zh-CN"/>
        </w:rPr>
        <w:t>ower calibration (</w:t>
      </w:r>
      <w:proofErr w:type="spellStart"/>
      <w:r>
        <w:rPr>
          <w:rFonts w:ascii="Times New Roman" w:hAnsi="Times New Roman"/>
          <w:b/>
          <w:sz w:val="24"/>
          <w:szCs w:val="24"/>
          <w:lang w:val="fr-FR" w:eastAsia="zh-CN"/>
        </w:rPr>
        <w:t>with</w:t>
      </w:r>
      <w:proofErr w:type="spellEnd"/>
      <w:r>
        <w:rPr>
          <w:rFonts w:ascii="Times New Roman" w:hAnsi="Times New Roman"/>
          <w:b/>
          <w:sz w:val="24"/>
          <w:szCs w:val="24"/>
          <w:lang w:val="fr-FR" w:eastAsia="zh-CN"/>
        </w:rPr>
        <w:t xml:space="preserve"> </w:t>
      </w:r>
      <w:proofErr w:type="spellStart"/>
      <w:r w:rsidR="00A92089" w:rsidRPr="00A92089">
        <w:rPr>
          <w:rFonts w:ascii="Times New Roman" w:hAnsi="Times New Roman"/>
          <w:b/>
          <w:sz w:val="24"/>
          <w:szCs w:val="24"/>
          <w:lang w:val="fr-FR" w:eastAsia="zh-CN"/>
        </w:rPr>
        <w:t>calorimetric</w:t>
      </w:r>
      <w:proofErr w:type="spellEnd"/>
      <w:r w:rsidR="00A92089" w:rsidRPr="00A92089">
        <w:rPr>
          <w:rFonts w:ascii="Times New Roman" w:hAnsi="Times New Roman"/>
          <w:b/>
          <w:sz w:val="24"/>
          <w:szCs w:val="24"/>
          <w:lang w:val="fr-FR" w:eastAsia="zh-CN"/>
        </w:rPr>
        <w:t xml:space="preserve"> </w:t>
      </w:r>
      <w:proofErr w:type="spellStart"/>
      <w:r w:rsidR="00A92089" w:rsidRPr="00A92089">
        <w:rPr>
          <w:rFonts w:ascii="Times New Roman" w:hAnsi="Times New Roman"/>
          <w:b/>
          <w:sz w:val="24"/>
          <w:szCs w:val="24"/>
          <w:lang w:val="fr-FR" w:eastAsia="zh-CN"/>
        </w:rPr>
        <w:t>method</w:t>
      </w:r>
      <w:proofErr w:type="spellEnd"/>
      <w:r w:rsidR="00A92089" w:rsidRPr="00A92089">
        <w:rPr>
          <w:rFonts w:ascii="Times New Roman" w:hAnsi="Times New Roman"/>
          <w:b/>
          <w:sz w:val="24"/>
          <w:szCs w:val="24"/>
          <w:lang w:val="fr-FR" w:eastAsia="zh-CN"/>
        </w:rPr>
        <w:t>)</w:t>
      </w:r>
    </w:p>
    <w:p w:rsidR="004A0D11" w:rsidRPr="004A0D11" w:rsidRDefault="00C831B8" w:rsidP="004A0D11">
      <w:pPr>
        <w:pStyle w:val="Default"/>
        <w:jc w:val="both"/>
        <w:rPr>
          <w:lang w:val="en-US" w:eastAsia="zh-CN"/>
        </w:rPr>
      </w:pPr>
      <w:r>
        <w:rPr>
          <w:rFonts w:ascii="Times" w:hAnsi="Times" w:cs="Times New Roman"/>
          <w:color w:val="auto"/>
          <w:szCs w:val="20"/>
          <w:lang w:val="en-US" w:eastAsia="zh-CN"/>
        </w:rPr>
        <w:t>Students perform</w:t>
      </w:r>
      <w:r w:rsidR="00296EB0">
        <w:rPr>
          <w:rFonts w:ascii="Times" w:hAnsi="Times" w:cs="Times New Roman"/>
          <w:color w:val="auto"/>
          <w:szCs w:val="20"/>
          <w:lang w:val="en-US" w:eastAsia="zh-CN"/>
        </w:rPr>
        <w:t xml:space="preserve"> power calibration </w:t>
      </w:r>
      <w:r w:rsidR="00013709">
        <w:rPr>
          <w:rFonts w:ascii="Times" w:hAnsi="Times" w:cs="Times New Roman"/>
          <w:color w:val="auto"/>
          <w:szCs w:val="20"/>
          <w:lang w:val="en-US" w:eastAsia="zh-CN"/>
        </w:rPr>
        <w:t xml:space="preserve">[2] </w:t>
      </w:r>
      <w:r w:rsidR="00296EB0">
        <w:rPr>
          <w:rFonts w:ascii="Times" w:hAnsi="Times" w:cs="Times New Roman"/>
          <w:color w:val="auto"/>
          <w:szCs w:val="20"/>
          <w:lang w:val="en-US" w:eastAsia="zh-CN"/>
        </w:rPr>
        <w:t>using the method of c</w:t>
      </w:r>
      <w:r w:rsidR="00296EB0" w:rsidRPr="00296EB0">
        <w:rPr>
          <w:rFonts w:ascii="Times" w:hAnsi="Times" w:cs="Times New Roman"/>
          <w:color w:val="auto"/>
          <w:szCs w:val="20"/>
          <w:lang w:val="en-US" w:eastAsia="zh-CN"/>
        </w:rPr>
        <w:t>alculation</w:t>
      </w:r>
      <w:r>
        <w:rPr>
          <w:rFonts w:ascii="Times" w:hAnsi="Times" w:cs="Times New Roman"/>
          <w:color w:val="auto"/>
          <w:szCs w:val="20"/>
          <w:lang w:val="en-US" w:eastAsia="zh-CN"/>
        </w:rPr>
        <w:t xml:space="preserve"> of temperature</w:t>
      </w:r>
      <w:r w:rsidRPr="00C831B8">
        <w:rPr>
          <w:rFonts w:ascii="Times" w:hAnsi="Times" w:cs="Times New Roman"/>
          <w:color w:val="auto"/>
          <w:szCs w:val="20"/>
          <w:lang w:val="en-US" w:eastAsia="zh-CN"/>
        </w:rPr>
        <w:t xml:space="preserve"> </w:t>
      </w:r>
      <w:r w:rsidRPr="00F86552">
        <w:rPr>
          <w:rFonts w:ascii="Times" w:hAnsi="Times" w:cs="Times New Roman"/>
          <w:color w:val="auto"/>
          <w:szCs w:val="20"/>
          <w:lang w:val="en-US" w:eastAsia="zh-CN"/>
        </w:rPr>
        <w:t>increase</w:t>
      </w:r>
      <w:r w:rsidR="00296EB0" w:rsidRPr="00F86552">
        <w:rPr>
          <w:rFonts w:ascii="Times" w:hAnsi="Times" w:cs="Times New Roman"/>
          <w:color w:val="auto"/>
          <w:szCs w:val="20"/>
          <w:lang w:val="en-US" w:eastAsia="zh-CN"/>
        </w:rPr>
        <w:t xml:space="preserve"> rate </w:t>
      </w:r>
      <w:r>
        <w:rPr>
          <w:rFonts w:ascii="Times" w:hAnsi="Times" w:cs="Times New Roman"/>
          <w:color w:val="auto"/>
          <w:szCs w:val="20"/>
          <w:lang w:val="en-US" w:eastAsia="zh-CN"/>
        </w:rPr>
        <w:t xml:space="preserve">of </w:t>
      </w:r>
      <w:r w:rsidR="00296EB0" w:rsidRPr="00F86552">
        <w:rPr>
          <w:rFonts w:ascii="Times" w:hAnsi="Times" w:cs="Times New Roman"/>
          <w:color w:val="auto"/>
          <w:szCs w:val="20"/>
          <w:lang w:val="en-US" w:eastAsia="zh-CN"/>
        </w:rPr>
        <w:t xml:space="preserve">the system </w:t>
      </w:r>
      <w:r w:rsidR="00296EB0" w:rsidRPr="004A0D11">
        <w:rPr>
          <w:rFonts w:ascii="Times" w:hAnsi="Times" w:cs="Times New Roman"/>
          <w:color w:val="auto"/>
          <w:szCs w:val="20"/>
          <w:lang w:val="en-US" w:eastAsia="zh-CN"/>
        </w:rPr>
        <w:t>core</w:t>
      </w:r>
      <w:r w:rsidR="00543600">
        <w:rPr>
          <w:rFonts w:ascii="Times" w:hAnsi="Times" w:cs="Times New Roman"/>
          <w:color w:val="auto"/>
          <w:szCs w:val="20"/>
          <w:lang w:val="en-US" w:eastAsia="zh-CN"/>
        </w:rPr>
        <w:t xml:space="preserve"> plus</w:t>
      </w:r>
      <w:r w:rsidR="00296EB0" w:rsidRPr="00F86552">
        <w:rPr>
          <w:rFonts w:ascii="Times" w:hAnsi="Times" w:cs="Times New Roman"/>
          <w:color w:val="auto"/>
          <w:szCs w:val="20"/>
          <w:lang w:val="en-US" w:eastAsia="zh-CN"/>
        </w:rPr>
        <w:t xml:space="preserve"> tank</w:t>
      </w:r>
      <w:r w:rsidR="00543600">
        <w:rPr>
          <w:rFonts w:ascii="Times" w:hAnsi="Times" w:cs="Times New Roman"/>
          <w:color w:val="auto"/>
          <w:szCs w:val="20"/>
          <w:lang w:val="en-US" w:eastAsia="zh-CN"/>
        </w:rPr>
        <w:t>,</w:t>
      </w:r>
      <w:r w:rsidR="00296EB0" w:rsidRPr="00F86552">
        <w:rPr>
          <w:rFonts w:ascii="Times" w:hAnsi="Times" w:cs="Times New Roman"/>
          <w:color w:val="auto"/>
          <w:szCs w:val="20"/>
          <w:lang w:val="en-US" w:eastAsia="zh-CN"/>
        </w:rPr>
        <w:t xml:space="preserve"> in </w:t>
      </w:r>
      <w:r w:rsidR="00296EB0" w:rsidRPr="004A0D11">
        <w:rPr>
          <w:rFonts w:ascii="Times" w:hAnsi="Times" w:cs="Times New Roman"/>
          <w:color w:val="auto"/>
          <w:szCs w:val="20"/>
          <w:lang w:val="en-US" w:eastAsia="zh-CN"/>
        </w:rPr>
        <w:t>adiabatic</w:t>
      </w:r>
      <w:r w:rsidR="00296EB0" w:rsidRPr="00F86552">
        <w:rPr>
          <w:rFonts w:ascii="Times" w:hAnsi="Times" w:cs="Times New Roman"/>
          <w:color w:val="auto"/>
          <w:szCs w:val="20"/>
          <w:lang w:val="en-US" w:eastAsia="zh-CN"/>
        </w:rPr>
        <w:t xml:space="preserve"> </w:t>
      </w:r>
      <w:r w:rsidR="004A0D11" w:rsidRPr="00F86552">
        <w:rPr>
          <w:rFonts w:ascii="Times" w:hAnsi="Times" w:cs="Times New Roman"/>
          <w:color w:val="auto"/>
          <w:szCs w:val="20"/>
          <w:lang w:val="en-US" w:eastAsia="zh-CN"/>
        </w:rPr>
        <w:t xml:space="preserve">condition. </w:t>
      </w:r>
      <w:r w:rsidR="00543600">
        <w:rPr>
          <w:rFonts w:ascii="Times" w:hAnsi="Times" w:cs="Times New Roman"/>
          <w:color w:val="auto"/>
          <w:szCs w:val="20"/>
          <w:lang w:val="en-US" w:eastAsia="zh-CN"/>
        </w:rPr>
        <w:t xml:space="preserve">This is one of the </w:t>
      </w:r>
      <w:proofErr w:type="gramStart"/>
      <w:r w:rsidR="00543600">
        <w:rPr>
          <w:rFonts w:ascii="Times" w:hAnsi="Times" w:cs="Times New Roman"/>
          <w:color w:val="auto"/>
          <w:szCs w:val="20"/>
          <w:lang w:val="en-US" w:eastAsia="zh-CN"/>
        </w:rPr>
        <w:t>method</w:t>
      </w:r>
      <w:proofErr w:type="gramEnd"/>
      <w:r w:rsidR="00543600">
        <w:rPr>
          <w:rFonts w:ascii="Times" w:hAnsi="Times" w:cs="Times New Roman"/>
          <w:color w:val="auto"/>
          <w:szCs w:val="20"/>
          <w:lang w:val="en-US" w:eastAsia="zh-CN"/>
        </w:rPr>
        <w:t xml:space="preserve"> proposed by General Atomic technical documentation and present also in the procedures available on the reactor plant. </w:t>
      </w:r>
      <w:r w:rsidR="004A0D11" w:rsidRPr="00F86552">
        <w:rPr>
          <w:rFonts w:ascii="Times" w:hAnsi="Times" w:cs="Times New Roman"/>
          <w:color w:val="auto"/>
          <w:szCs w:val="20"/>
          <w:lang w:val="en-US" w:eastAsia="zh-CN"/>
        </w:rPr>
        <w:t xml:space="preserve">The </w:t>
      </w:r>
      <w:r w:rsidR="004A0D11" w:rsidRPr="004A0D11">
        <w:rPr>
          <w:rFonts w:ascii="Times" w:hAnsi="Times" w:cs="Times New Roman"/>
          <w:color w:val="auto"/>
          <w:szCs w:val="20"/>
          <w:lang w:val="en-US" w:eastAsia="zh-CN"/>
        </w:rPr>
        <w:t>reactor</w:t>
      </w:r>
      <w:r w:rsidR="004A0D11" w:rsidRPr="00F86552">
        <w:rPr>
          <w:rFonts w:ascii="Times" w:hAnsi="Times" w:cs="Times New Roman"/>
          <w:color w:val="auto"/>
          <w:szCs w:val="20"/>
          <w:lang w:val="en-US" w:eastAsia="zh-CN"/>
        </w:rPr>
        <w:t xml:space="preserve"> power is </w:t>
      </w:r>
      <w:r w:rsidR="004A0D11" w:rsidRPr="004A0D11">
        <w:rPr>
          <w:rFonts w:ascii="Times" w:hAnsi="Times" w:cs="Times New Roman"/>
          <w:color w:val="auto"/>
          <w:szCs w:val="20"/>
          <w:lang w:val="en-US" w:eastAsia="zh-CN"/>
        </w:rPr>
        <w:t>increased</w:t>
      </w:r>
      <w:r w:rsidR="00543600">
        <w:rPr>
          <w:rFonts w:ascii="Times" w:hAnsi="Times" w:cs="Times New Roman"/>
          <w:color w:val="auto"/>
          <w:szCs w:val="20"/>
          <w:lang w:val="en-US" w:eastAsia="zh-CN"/>
        </w:rPr>
        <w:t xml:space="preserve"> to 15 kW, a power level where temperature effects begin to affect reactor power, </w:t>
      </w:r>
      <w:r w:rsidR="004A0D11" w:rsidRPr="00F86552">
        <w:rPr>
          <w:rFonts w:ascii="Times" w:hAnsi="Times" w:cs="Times New Roman"/>
          <w:color w:val="auto"/>
          <w:szCs w:val="20"/>
          <w:lang w:val="en-US" w:eastAsia="zh-CN"/>
        </w:rPr>
        <w:t xml:space="preserve">and </w:t>
      </w:r>
      <w:r w:rsidR="004A0D11" w:rsidRPr="004A0D11">
        <w:rPr>
          <w:rFonts w:ascii="Times" w:hAnsi="Times" w:cs="Times New Roman"/>
          <w:color w:val="auto"/>
          <w:szCs w:val="20"/>
          <w:lang w:val="en-GB" w:eastAsia="zh-CN"/>
        </w:rPr>
        <w:t>they</w:t>
      </w:r>
      <w:r w:rsidR="004A0D11" w:rsidRPr="00F86552">
        <w:rPr>
          <w:rFonts w:ascii="Times" w:hAnsi="Times" w:cs="Times New Roman"/>
          <w:color w:val="auto"/>
          <w:szCs w:val="20"/>
          <w:lang w:val="en-US" w:eastAsia="zh-CN"/>
        </w:rPr>
        <w:t xml:space="preserve"> </w:t>
      </w:r>
      <w:r w:rsidR="004A0D11">
        <w:rPr>
          <w:rFonts w:ascii="Times" w:hAnsi="Times" w:cs="Times New Roman"/>
          <w:color w:val="auto"/>
          <w:szCs w:val="20"/>
          <w:lang w:val="en-US" w:eastAsia="zh-CN"/>
        </w:rPr>
        <w:t>c</w:t>
      </w:r>
      <w:r w:rsidR="004A0D11" w:rsidRPr="004A0D11">
        <w:rPr>
          <w:rFonts w:ascii="Times" w:hAnsi="Times" w:cs="Times New Roman"/>
          <w:color w:val="auto"/>
          <w:szCs w:val="20"/>
          <w:lang w:val="en-US" w:eastAsia="zh-CN"/>
        </w:rPr>
        <w:t xml:space="preserve">ollect data of water temperature </w:t>
      </w:r>
      <w:r w:rsidR="000D3668" w:rsidRPr="004A0D11">
        <w:rPr>
          <w:rFonts w:ascii="Times" w:hAnsi="Times" w:cs="Times New Roman"/>
          <w:color w:val="auto"/>
          <w:szCs w:val="20"/>
          <w:lang w:val="en-US" w:eastAsia="zh-CN"/>
        </w:rPr>
        <w:t xml:space="preserve">every 15 minutes </w:t>
      </w:r>
      <w:r w:rsidR="004A0D11" w:rsidRPr="004A0D11">
        <w:rPr>
          <w:rFonts w:ascii="Times" w:hAnsi="Times" w:cs="Times New Roman"/>
          <w:color w:val="auto"/>
          <w:szCs w:val="20"/>
          <w:lang w:val="en-US" w:eastAsia="zh-CN"/>
        </w:rPr>
        <w:t xml:space="preserve">for </w:t>
      </w:r>
      <w:r w:rsidR="000D3668">
        <w:rPr>
          <w:rFonts w:ascii="Times" w:hAnsi="Times" w:cs="Times New Roman"/>
          <w:color w:val="auto"/>
          <w:szCs w:val="20"/>
          <w:lang w:val="en-US" w:eastAsia="zh-CN"/>
        </w:rPr>
        <w:t xml:space="preserve">a period of </w:t>
      </w:r>
      <w:r w:rsidR="00543600">
        <w:rPr>
          <w:rFonts w:ascii="Times" w:hAnsi="Times" w:cs="Times New Roman"/>
          <w:color w:val="auto"/>
          <w:szCs w:val="20"/>
          <w:lang w:val="en-US" w:eastAsia="zh-CN"/>
        </w:rPr>
        <w:t xml:space="preserve">about </w:t>
      </w:r>
      <w:r w:rsidR="004A0D11" w:rsidRPr="004A0D11">
        <w:rPr>
          <w:rFonts w:ascii="Times" w:hAnsi="Times" w:cs="Times New Roman"/>
          <w:color w:val="auto"/>
          <w:szCs w:val="20"/>
          <w:lang w:val="en-US" w:eastAsia="zh-CN"/>
        </w:rPr>
        <w:t>2 h</w:t>
      </w:r>
      <w:r w:rsidR="00543600">
        <w:rPr>
          <w:rFonts w:ascii="Times" w:hAnsi="Times" w:cs="Times New Roman"/>
          <w:color w:val="auto"/>
          <w:szCs w:val="20"/>
          <w:lang w:val="en-US" w:eastAsia="zh-CN"/>
        </w:rPr>
        <w:t>ours. Plotting the water temperature</w:t>
      </w:r>
      <w:r w:rsidR="004A0D11" w:rsidRPr="004A0D11">
        <w:rPr>
          <w:rFonts w:ascii="Times" w:hAnsi="Times" w:cs="Times New Roman"/>
          <w:color w:val="auto"/>
          <w:szCs w:val="20"/>
          <w:lang w:val="en-US" w:eastAsia="zh-CN"/>
        </w:rPr>
        <w:t xml:space="preserve"> T (C°) versus t</w:t>
      </w:r>
      <w:r w:rsidR="00543600">
        <w:rPr>
          <w:rFonts w:ascii="Times" w:hAnsi="Times" w:cs="Times New Roman"/>
          <w:color w:val="auto"/>
          <w:szCs w:val="20"/>
          <w:lang w:val="en-US" w:eastAsia="zh-CN"/>
        </w:rPr>
        <w:t>ime</w:t>
      </w:r>
      <w:r w:rsidR="004A0D11" w:rsidRPr="004A0D11">
        <w:rPr>
          <w:rFonts w:ascii="Times" w:hAnsi="Times" w:cs="Times New Roman"/>
          <w:color w:val="auto"/>
          <w:szCs w:val="20"/>
          <w:lang w:val="en-US" w:eastAsia="zh-CN"/>
        </w:rPr>
        <w:t xml:space="preserve"> (hours)</w:t>
      </w:r>
      <w:r w:rsidR="00F3602D">
        <w:rPr>
          <w:rFonts w:ascii="Times" w:hAnsi="Times" w:cs="Times New Roman"/>
          <w:color w:val="auto"/>
          <w:szCs w:val="20"/>
          <w:lang w:val="en-US" w:eastAsia="zh-CN"/>
        </w:rPr>
        <w:t xml:space="preserve"> and calculating th</w:t>
      </w:r>
      <w:r w:rsidR="004A0D11">
        <w:rPr>
          <w:rFonts w:ascii="Times" w:hAnsi="Times" w:cs="Times New Roman"/>
          <w:color w:val="auto"/>
          <w:szCs w:val="20"/>
          <w:lang w:val="en-US" w:eastAsia="zh-CN"/>
        </w:rPr>
        <w:t xml:space="preserve">e </w:t>
      </w:r>
      <w:r w:rsidR="004A0D11" w:rsidRPr="00F86552">
        <w:rPr>
          <w:rFonts w:ascii="Times" w:hAnsi="Times" w:cs="Times New Roman"/>
          <w:color w:val="auto"/>
          <w:szCs w:val="20"/>
          <w:lang w:val="en-US" w:eastAsia="zh-CN"/>
        </w:rPr>
        <w:t xml:space="preserve">reactor mean power </w:t>
      </w:r>
      <w:r w:rsidR="00F3602D">
        <w:rPr>
          <w:rFonts w:ascii="Times" w:hAnsi="Times" w:cs="Times New Roman"/>
          <w:color w:val="auto"/>
          <w:szCs w:val="20"/>
          <w:lang w:val="en-US" w:eastAsia="zh-CN"/>
        </w:rPr>
        <w:t xml:space="preserve">and considering </w:t>
      </w:r>
      <w:r w:rsidR="004A0D11" w:rsidRPr="00F86552">
        <w:rPr>
          <w:rFonts w:ascii="Times" w:hAnsi="Times" w:cs="Times New Roman"/>
          <w:color w:val="auto"/>
          <w:szCs w:val="20"/>
          <w:lang w:val="en-US" w:eastAsia="zh-CN"/>
        </w:rPr>
        <w:t>the heat capacity of the system (water</w:t>
      </w:r>
      <w:r w:rsidR="00013709">
        <w:rPr>
          <w:rFonts w:ascii="Times" w:hAnsi="Times" w:cs="Times New Roman"/>
          <w:color w:val="auto"/>
          <w:szCs w:val="20"/>
          <w:lang w:val="en-US" w:eastAsia="zh-CN"/>
        </w:rPr>
        <w:t xml:space="preserve"> </w:t>
      </w:r>
      <w:r w:rsidR="004A0D11" w:rsidRPr="00F86552">
        <w:rPr>
          <w:rFonts w:ascii="Times" w:hAnsi="Times" w:cs="Times New Roman"/>
          <w:color w:val="auto"/>
          <w:szCs w:val="20"/>
          <w:lang w:val="en-US" w:eastAsia="zh-CN"/>
        </w:rPr>
        <w:t>+</w:t>
      </w:r>
      <w:r w:rsidR="00013709">
        <w:rPr>
          <w:rFonts w:ascii="Times" w:hAnsi="Times" w:cs="Times New Roman"/>
          <w:color w:val="auto"/>
          <w:szCs w:val="20"/>
          <w:lang w:val="en-US" w:eastAsia="zh-CN"/>
        </w:rPr>
        <w:t xml:space="preserve"> </w:t>
      </w:r>
      <w:r w:rsidR="004A0D11" w:rsidRPr="00F86552">
        <w:rPr>
          <w:rFonts w:ascii="Times" w:hAnsi="Times" w:cs="Times New Roman"/>
          <w:color w:val="auto"/>
          <w:szCs w:val="20"/>
          <w:lang w:val="en-US" w:eastAsia="zh-CN"/>
        </w:rPr>
        <w:t xml:space="preserve">core) </w:t>
      </w:r>
      <w:r w:rsidR="00F3602D">
        <w:rPr>
          <w:rFonts w:ascii="Times" w:hAnsi="Times" w:cs="Times New Roman"/>
          <w:color w:val="auto"/>
          <w:szCs w:val="20"/>
          <w:lang w:val="en-US" w:eastAsia="zh-CN"/>
        </w:rPr>
        <w:t xml:space="preserve">it is possible to compare the result of calculated power with the reactor power indicated by the </w:t>
      </w:r>
      <w:proofErr w:type="spellStart"/>
      <w:r w:rsidR="00013709">
        <w:rPr>
          <w:rFonts w:ascii="Times" w:hAnsi="Times" w:cs="Times New Roman"/>
          <w:color w:val="auto"/>
          <w:szCs w:val="20"/>
          <w:lang w:val="en-US" w:eastAsia="zh-CN"/>
        </w:rPr>
        <w:t>consolle</w:t>
      </w:r>
      <w:proofErr w:type="spellEnd"/>
      <w:r w:rsidR="00F3602D">
        <w:rPr>
          <w:rFonts w:ascii="Times" w:hAnsi="Times" w:cs="Times New Roman"/>
          <w:color w:val="auto"/>
          <w:szCs w:val="20"/>
          <w:lang w:val="en-US" w:eastAsia="zh-CN"/>
        </w:rPr>
        <w:t xml:space="preserve"> instrumentation.</w:t>
      </w:r>
    </w:p>
    <w:p w:rsidR="004A0D11" w:rsidRPr="00F86552" w:rsidRDefault="004A0D11" w:rsidP="004A0D11">
      <w:pPr>
        <w:pStyle w:val="Default"/>
        <w:jc w:val="both"/>
        <w:rPr>
          <w:rFonts w:ascii="Times" w:hAnsi="Times" w:cs="Times New Roman"/>
          <w:color w:val="auto"/>
          <w:szCs w:val="20"/>
          <w:lang w:val="en-US" w:eastAsia="zh-CN"/>
        </w:rPr>
      </w:pPr>
    </w:p>
    <w:p w:rsidR="005F1043" w:rsidRPr="00296EB0" w:rsidRDefault="005F1043" w:rsidP="009D1849">
      <w:pPr>
        <w:autoSpaceDE w:val="0"/>
        <w:autoSpaceDN w:val="0"/>
        <w:adjustRightInd w:val="0"/>
        <w:ind w:left="360"/>
        <w:jc w:val="both"/>
        <w:rPr>
          <w:rFonts w:ascii="Times New Roman" w:hAnsi="Times New Roman"/>
          <w:szCs w:val="24"/>
          <w:lang w:val="en-US" w:eastAsia="zh-CN"/>
        </w:rPr>
      </w:pPr>
    </w:p>
    <w:p w:rsidR="00A92089" w:rsidRPr="00A92089" w:rsidRDefault="00F3602D" w:rsidP="00A92089">
      <w:pPr>
        <w:pStyle w:val="ListParagraph"/>
        <w:numPr>
          <w:ilvl w:val="0"/>
          <w:numId w:val="13"/>
        </w:numPr>
        <w:autoSpaceDE w:val="0"/>
        <w:autoSpaceDN w:val="0"/>
        <w:adjustRightInd w:val="0"/>
        <w:spacing w:line="360" w:lineRule="auto"/>
        <w:jc w:val="both"/>
        <w:rPr>
          <w:rFonts w:ascii="Times New Roman" w:hAnsi="Times New Roman"/>
          <w:b/>
          <w:sz w:val="24"/>
          <w:szCs w:val="24"/>
          <w:lang w:eastAsia="zh-CN"/>
        </w:rPr>
      </w:pPr>
      <w:r>
        <w:rPr>
          <w:rFonts w:ascii="Times New Roman" w:hAnsi="Times New Roman"/>
          <w:b/>
          <w:sz w:val="24"/>
          <w:szCs w:val="24"/>
          <w:lang w:eastAsia="zh-CN"/>
        </w:rPr>
        <w:t>Reactor e</w:t>
      </w:r>
      <w:r w:rsidR="00A92089" w:rsidRPr="00A92089">
        <w:rPr>
          <w:rFonts w:ascii="Times New Roman" w:hAnsi="Times New Roman"/>
          <w:b/>
          <w:sz w:val="24"/>
          <w:szCs w:val="24"/>
          <w:lang w:eastAsia="zh-CN"/>
        </w:rPr>
        <w:t>ffective multiplication factor</w:t>
      </w:r>
    </w:p>
    <w:p w:rsidR="00A92089" w:rsidRPr="00261790" w:rsidRDefault="00F3602D" w:rsidP="00013709">
      <w:pPr>
        <w:jc w:val="both"/>
        <w:rPr>
          <w:lang w:val="en-US" w:eastAsia="zh-CN"/>
        </w:rPr>
      </w:pPr>
      <w:r>
        <w:rPr>
          <w:lang w:val="en-US" w:eastAsia="zh-CN"/>
        </w:rPr>
        <w:t>Reactor kinetic is normally studied in nuclear reactor engineering textbook</w:t>
      </w:r>
      <w:r w:rsidR="00013709">
        <w:rPr>
          <w:lang w:val="en-US" w:eastAsia="zh-CN"/>
        </w:rPr>
        <w:t xml:space="preserve"> [4]</w:t>
      </w:r>
      <w:r>
        <w:rPr>
          <w:lang w:val="en-US" w:eastAsia="zh-CN"/>
        </w:rPr>
        <w:t xml:space="preserve">. A practical course running </w:t>
      </w:r>
      <w:r w:rsidR="00261790" w:rsidRPr="00261790">
        <w:rPr>
          <w:lang w:val="en-US" w:eastAsia="zh-CN"/>
        </w:rPr>
        <w:t>the</w:t>
      </w:r>
      <w:r w:rsidR="00261790">
        <w:rPr>
          <w:lang w:val="en-US" w:eastAsia="zh-CN"/>
        </w:rPr>
        <w:t xml:space="preserve"> reactor at different power levels allow</w:t>
      </w:r>
      <w:r w:rsidR="00B168BC">
        <w:rPr>
          <w:lang w:val="en-US" w:eastAsia="zh-CN"/>
        </w:rPr>
        <w:t>s</w:t>
      </w:r>
      <w:r w:rsidR="00261790">
        <w:rPr>
          <w:lang w:val="en-US" w:eastAsia="zh-CN"/>
        </w:rPr>
        <w:t xml:space="preserve"> students to understand the reactor kinetic</w:t>
      </w:r>
      <w:r w:rsidR="00013709">
        <w:rPr>
          <w:lang w:val="en-US" w:eastAsia="zh-CN"/>
        </w:rPr>
        <w:t xml:space="preserve"> </w:t>
      </w:r>
      <w:r>
        <w:rPr>
          <w:lang w:val="en-US" w:eastAsia="zh-CN"/>
        </w:rPr>
        <w:t xml:space="preserve">and its dependence on different factors such as </w:t>
      </w:r>
      <w:r w:rsidR="00B168BC">
        <w:rPr>
          <w:lang w:val="en-US" w:eastAsia="zh-CN"/>
        </w:rPr>
        <w:t xml:space="preserve">such as </w:t>
      </w:r>
      <w:r>
        <w:rPr>
          <w:lang w:val="en-US" w:eastAsia="zh-CN"/>
        </w:rPr>
        <w:t>core poisoning</w:t>
      </w:r>
      <w:r w:rsidR="00995B14">
        <w:rPr>
          <w:lang w:val="en-US" w:eastAsia="zh-CN"/>
        </w:rPr>
        <w:t xml:space="preserve">, thermal effects </w:t>
      </w:r>
      <w:r>
        <w:rPr>
          <w:lang w:val="en-US" w:eastAsia="zh-CN"/>
        </w:rPr>
        <w:t xml:space="preserve">(prompt and delayed), control rod </w:t>
      </w:r>
      <w:r w:rsidR="004C1CDD">
        <w:rPr>
          <w:lang w:val="en-US" w:eastAsia="zh-CN"/>
        </w:rPr>
        <w:t>effects, etc.</w:t>
      </w:r>
    </w:p>
    <w:p w:rsidR="00A92089" w:rsidRPr="00261790" w:rsidRDefault="00A92089" w:rsidP="009D1849">
      <w:pPr>
        <w:autoSpaceDE w:val="0"/>
        <w:autoSpaceDN w:val="0"/>
        <w:adjustRightInd w:val="0"/>
        <w:ind w:left="360"/>
        <w:jc w:val="both"/>
        <w:rPr>
          <w:lang w:val="en-US" w:eastAsia="zh-CN"/>
        </w:rPr>
      </w:pPr>
    </w:p>
    <w:p w:rsidR="005F1043" w:rsidRPr="00A92089" w:rsidRDefault="00A92089" w:rsidP="00A92089">
      <w:pPr>
        <w:pStyle w:val="ListParagraph"/>
        <w:numPr>
          <w:ilvl w:val="0"/>
          <w:numId w:val="14"/>
        </w:numPr>
        <w:autoSpaceDE w:val="0"/>
        <w:autoSpaceDN w:val="0"/>
        <w:adjustRightInd w:val="0"/>
        <w:spacing w:line="360" w:lineRule="auto"/>
        <w:jc w:val="both"/>
        <w:rPr>
          <w:rFonts w:ascii="Times New Roman" w:hAnsi="Times New Roman"/>
          <w:b/>
          <w:sz w:val="24"/>
          <w:szCs w:val="24"/>
          <w:lang w:eastAsia="zh-CN"/>
        </w:rPr>
      </w:pPr>
      <w:r w:rsidRPr="00A92089">
        <w:rPr>
          <w:rFonts w:ascii="Times New Roman" w:hAnsi="Times New Roman"/>
          <w:b/>
          <w:sz w:val="24"/>
          <w:szCs w:val="24"/>
          <w:lang w:eastAsia="zh-CN"/>
        </w:rPr>
        <w:t>Core excess and shut down margin</w:t>
      </w:r>
    </w:p>
    <w:p w:rsidR="00847A1C" w:rsidRDefault="00847A1C" w:rsidP="00186B8F">
      <w:pPr>
        <w:jc w:val="both"/>
        <w:rPr>
          <w:lang w:val="en-US" w:eastAsia="zh-CN"/>
        </w:rPr>
      </w:pPr>
      <w:r w:rsidRPr="00847A1C">
        <w:rPr>
          <w:lang w:val="en-US" w:eastAsia="zh-CN"/>
        </w:rPr>
        <w:t xml:space="preserve">Determination of </w:t>
      </w:r>
      <w:r w:rsidRPr="00B168BC">
        <w:rPr>
          <w:bCs/>
          <w:lang w:val="en-US" w:eastAsia="zh-CN"/>
        </w:rPr>
        <w:t xml:space="preserve">excess </w:t>
      </w:r>
      <w:r w:rsidR="004C1CDD">
        <w:rPr>
          <w:bCs/>
          <w:lang w:val="en-US" w:eastAsia="zh-CN"/>
        </w:rPr>
        <w:t xml:space="preserve">of </w:t>
      </w:r>
      <w:r w:rsidRPr="00B168BC">
        <w:rPr>
          <w:bCs/>
          <w:lang w:val="en-US" w:eastAsia="zh-CN"/>
        </w:rPr>
        <w:t>reactivity</w:t>
      </w:r>
      <w:r w:rsidRPr="00847A1C">
        <w:rPr>
          <w:b/>
          <w:bCs/>
          <w:lang w:val="en-US" w:eastAsia="zh-CN"/>
        </w:rPr>
        <w:t xml:space="preserve"> </w:t>
      </w:r>
      <w:r w:rsidRPr="00847A1C">
        <w:rPr>
          <w:lang w:val="en-US" w:eastAsia="zh-CN"/>
        </w:rPr>
        <w:t xml:space="preserve">and </w:t>
      </w:r>
      <w:r w:rsidRPr="00B168BC">
        <w:rPr>
          <w:bCs/>
          <w:lang w:val="en-US" w:eastAsia="zh-CN"/>
        </w:rPr>
        <w:t>shut-down margin</w:t>
      </w:r>
      <w:r w:rsidRPr="00847A1C">
        <w:rPr>
          <w:b/>
          <w:bCs/>
          <w:lang w:val="en-US" w:eastAsia="zh-CN"/>
        </w:rPr>
        <w:t xml:space="preserve"> </w:t>
      </w:r>
      <w:r w:rsidRPr="00847A1C">
        <w:rPr>
          <w:lang w:val="en-US" w:eastAsia="zh-CN"/>
        </w:rPr>
        <w:t>of a reactor</w:t>
      </w:r>
      <w:r w:rsidR="004C1CDD">
        <w:rPr>
          <w:lang w:val="en-US" w:eastAsia="zh-CN"/>
        </w:rPr>
        <w:t xml:space="preserve"> core</w:t>
      </w:r>
      <w:r w:rsidRPr="00847A1C">
        <w:rPr>
          <w:lang w:val="en-US" w:eastAsia="zh-CN"/>
        </w:rPr>
        <w:t xml:space="preserve"> </w:t>
      </w:r>
      <w:r w:rsidR="00B168BC">
        <w:rPr>
          <w:lang w:val="en-US" w:eastAsia="zh-CN"/>
        </w:rPr>
        <w:t xml:space="preserve">are two of the </w:t>
      </w:r>
      <w:proofErr w:type="gramStart"/>
      <w:r w:rsidR="00B168BC">
        <w:rPr>
          <w:lang w:val="en-US" w:eastAsia="zh-CN"/>
        </w:rPr>
        <w:t>most strict</w:t>
      </w:r>
      <w:proofErr w:type="gramEnd"/>
      <w:r w:rsidR="00B168BC">
        <w:rPr>
          <w:lang w:val="en-US" w:eastAsia="zh-CN"/>
        </w:rPr>
        <w:t xml:space="preserve"> requirements</w:t>
      </w:r>
      <w:r w:rsidRPr="00847A1C">
        <w:rPr>
          <w:lang w:val="en-US" w:eastAsia="zh-CN"/>
        </w:rPr>
        <w:t xml:space="preserve"> for safety reactor operation. </w:t>
      </w:r>
      <w:r w:rsidR="00186B8F">
        <w:rPr>
          <w:lang w:val="en-US" w:eastAsia="zh-CN"/>
        </w:rPr>
        <w:t xml:space="preserve">Starting after the rods calibration the </w:t>
      </w:r>
      <w:r w:rsidR="00186B8F" w:rsidRPr="00186B8F">
        <w:rPr>
          <w:lang w:val="en-US" w:eastAsia="zh-CN"/>
        </w:rPr>
        <w:t xml:space="preserve">Operational Limits and Conditions (OLC) </w:t>
      </w:r>
      <w:r w:rsidR="00186B8F">
        <w:rPr>
          <w:lang w:val="en-US" w:eastAsia="zh-CN"/>
        </w:rPr>
        <w:t xml:space="preserve">are verified. With </w:t>
      </w:r>
      <w:r w:rsidR="00410B26">
        <w:rPr>
          <w:lang w:val="en-US" w:eastAsia="zh-CN"/>
        </w:rPr>
        <w:t>this experience</w:t>
      </w:r>
      <w:r w:rsidR="00186B8F">
        <w:rPr>
          <w:lang w:val="en-US" w:eastAsia="zh-CN"/>
        </w:rPr>
        <w:t xml:space="preserve"> is it possible </w:t>
      </w:r>
      <w:r w:rsidR="00B168BC">
        <w:rPr>
          <w:lang w:val="en-US" w:eastAsia="zh-CN"/>
        </w:rPr>
        <w:t xml:space="preserve">to </w:t>
      </w:r>
      <w:r w:rsidR="00186B8F">
        <w:rPr>
          <w:lang w:val="en-US" w:eastAsia="zh-CN"/>
        </w:rPr>
        <w:t>understand concept</w:t>
      </w:r>
      <w:r w:rsidR="00337D6D">
        <w:rPr>
          <w:lang w:val="en-US" w:eastAsia="zh-CN"/>
        </w:rPr>
        <w:t>s</w:t>
      </w:r>
      <w:r w:rsidR="00186B8F">
        <w:rPr>
          <w:lang w:val="en-US" w:eastAsia="zh-CN"/>
        </w:rPr>
        <w:t xml:space="preserve"> </w:t>
      </w:r>
      <w:r w:rsidR="00B168BC">
        <w:rPr>
          <w:lang w:val="en-US" w:eastAsia="zh-CN"/>
        </w:rPr>
        <w:t xml:space="preserve">such </w:t>
      </w:r>
      <w:r w:rsidR="00186B8F">
        <w:rPr>
          <w:lang w:val="en-US" w:eastAsia="zh-CN"/>
        </w:rPr>
        <w:t xml:space="preserve">as OLC and how the reactor documentation </w:t>
      </w:r>
      <w:r w:rsidR="00B168BC">
        <w:rPr>
          <w:lang w:val="en-US" w:eastAsia="zh-CN"/>
        </w:rPr>
        <w:t>is</w:t>
      </w:r>
      <w:r w:rsidR="00337D6D">
        <w:rPr>
          <w:lang w:val="en-US" w:eastAsia="zh-CN"/>
        </w:rPr>
        <w:t xml:space="preserve"> related to safety aspect</w:t>
      </w:r>
      <w:r w:rsidR="00B168BC">
        <w:rPr>
          <w:lang w:val="en-US" w:eastAsia="zh-CN"/>
        </w:rPr>
        <w:t>s</w:t>
      </w:r>
      <w:r w:rsidR="00337D6D">
        <w:rPr>
          <w:lang w:val="en-US" w:eastAsia="zh-CN"/>
        </w:rPr>
        <w:t xml:space="preserve"> of reactor operation.</w:t>
      </w:r>
    </w:p>
    <w:p w:rsidR="005C4D9C" w:rsidRDefault="005C4D9C" w:rsidP="00F836C3">
      <w:pPr>
        <w:autoSpaceDE w:val="0"/>
        <w:autoSpaceDN w:val="0"/>
        <w:adjustRightInd w:val="0"/>
        <w:spacing w:line="360" w:lineRule="auto"/>
        <w:jc w:val="both"/>
        <w:rPr>
          <w:rFonts w:ascii="Times New Roman" w:hAnsi="Times New Roman"/>
          <w:szCs w:val="24"/>
          <w:lang w:val="en-GB" w:eastAsia="zh-CN"/>
        </w:rPr>
      </w:pPr>
    </w:p>
    <w:p w:rsidR="00542C01" w:rsidRDefault="00542C01" w:rsidP="00542C01">
      <w:pPr>
        <w:pStyle w:val="ListParagraph"/>
        <w:numPr>
          <w:ilvl w:val="0"/>
          <w:numId w:val="15"/>
        </w:numPr>
        <w:autoSpaceDE w:val="0"/>
        <w:autoSpaceDN w:val="0"/>
        <w:adjustRightInd w:val="0"/>
        <w:spacing w:line="360" w:lineRule="auto"/>
        <w:jc w:val="both"/>
        <w:rPr>
          <w:rFonts w:ascii="Times New Roman" w:hAnsi="Times New Roman"/>
          <w:b/>
          <w:sz w:val="24"/>
          <w:szCs w:val="24"/>
          <w:lang w:eastAsia="zh-CN"/>
        </w:rPr>
      </w:pPr>
      <w:r w:rsidRPr="00542C01">
        <w:rPr>
          <w:rFonts w:ascii="Times New Roman" w:hAnsi="Times New Roman"/>
          <w:b/>
          <w:sz w:val="24"/>
          <w:szCs w:val="24"/>
          <w:lang w:eastAsia="zh-CN"/>
        </w:rPr>
        <w:t>Course</w:t>
      </w:r>
      <w:r w:rsidRPr="00542C01">
        <w:rPr>
          <w:rFonts w:ascii="Times New Roman" w:hAnsi="Times New Roman"/>
          <w:b/>
          <w:color w:val="FF0000"/>
          <w:sz w:val="24"/>
          <w:szCs w:val="24"/>
          <w:lang w:eastAsia="zh-CN"/>
        </w:rPr>
        <w:t xml:space="preserve"> </w:t>
      </w:r>
      <w:r w:rsidRPr="00542C01">
        <w:rPr>
          <w:rFonts w:ascii="Times New Roman" w:hAnsi="Times New Roman"/>
          <w:b/>
          <w:sz w:val="24"/>
          <w:szCs w:val="24"/>
          <w:lang w:eastAsia="zh-CN"/>
        </w:rPr>
        <w:t xml:space="preserve">of Cellular Radiobiology (University of Pavia) </w:t>
      </w:r>
    </w:p>
    <w:p w:rsidR="00351B26" w:rsidRPr="00483788" w:rsidRDefault="00F86552" w:rsidP="002F313F">
      <w:pPr>
        <w:autoSpaceDE w:val="0"/>
        <w:autoSpaceDN w:val="0"/>
        <w:adjustRightInd w:val="0"/>
        <w:jc w:val="both"/>
        <w:rPr>
          <w:rFonts w:ascii="Times New Roman" w:hAnsi="Times New Roman"/>
          <w:szCs w:val="24"/>
          <w:lang w:val="en-GB" w:eastAsia="zh-CN"/>
        </w:rPr>
      </w:pPr>
      <w:r w:rsidRPr="00483788">
        <w:rPr>
          <w:rFonts w:ascii="Times New Roman" w:hAnsi="Times New Roman"/>
          <w:szCs w:val="24"/>
          <w:lang w:val="en-GB" w:eastAsia="zh-CN"/>
        </w:rPr>
        <w:t>Introduction to the effects of neutron fields on cells and tissue</w:t>
      </w:r>
      <w:r w:rsidR="00483788" w:rsidRPr="00483788">
        <w:rPr>
          <w:rFonts w:ascii="Times New Roman" w:hAnsi="Times New Roman"/>
          <w:szCs w:val="24"/>
          <w:lang w:val="en-GB" w:eastAsia="zh-CN"/>
        </w:rPr>
        <w:t>s</w:t>
      </w:r>
      <w:r w:rsidRPr="00483788">
        <w:rPr>
          <w:rFonts w:ascii="Times New Roman" w:hAnsi="Times New Roman"/>
          <w:szCs w:val="24"/>
          <w:lang w:val="en-GB" w:eastAsia="zh-CN"/>
        </w:rPr>
        <w:t xml:space="preserve">. </w:t>
      </w:r>
      <w:proofErr w:type="gramStart"/>
      <w:r w:rsidRPr="00483788">
        <w:rPr>
          <w:rFonts w:ascii="Times New Roman" w:hAnsi="Times New Roman"/>
          <w:szCs w:val="24"/>
          <w:lang w:val="en-GB" w:eastAsia="zh-CN"/>
        </w:rPr>
        <w:t>Overview and description of main facilities available at TRIGA of LENA with interest in biological studies.</w:t>
      </w:r>
      <w:proofErr w:type="gramEnd"/>
    </w:p>
    <w:p w:rsidR="00542C01" w:rsidRDefault="00542C01" w:rsidP="005F1043">
      <w:pPr>
        <w:autoSpaceDE w:val="0"/>
        <w:autoSpaceDN w:val="0"/>
        <w:adjustRightInd w:val="0"/>
        <w:spacing w:line="360" w:lineRule="auto"/>
        <w:jc w:val="both"/>
        <w:rPr>
          <w:rFonts w:ascii="Times New Roman" w:hAnsi="Times New Roman"/>
          <w:szCs w:val="24"/>
          <w:lang w:val="en-GB" w:eastAsia="zh-CN"/>
        </w:rPr>
      </w:pPr>
    </w:p>
    <w:p w:rsidR="003E369F" w:rsidRDefault="00975E2B" w:rsidP="003E369F">
      <w:pPr>
        <w:pStyle w:val="ListParagraph"/>
        <w:numPr>
          <w:ilvl w:val="0"/>
          <w:numId w:val="17"/>
        </w:numPr>
        <w:autoSpaceDE w:val="0"/>
        <w:autoSpaceDN w:val="0"/>
        <w:adjustRightInd w:val="0"/>
        <w:spacing w:line="360" w:lineRule="auto"/>
        <w:jc w:val="both"/>
        <w:rPr>
          <w:rFonts w:ascii="Times New Roman" w:hAnsi="Times New Roman"/>
          <w:szCs w:val="24"/>
          <w:lang w:eastAsia="zh-CN"/>
        </w:rPr>
      </w:pPr>
      <w:proofErr w:type="spellStart"/>
      <w:r w:rsidRPr="00975E2B">
        <w:rPr>
          <w:rFonts w:ascii="Times New Roman" w:hAnsi="Times New Roman"/>
          <w:b/>
          <w:sz w:val="24"/>
          <w:szCs w:val="24"/>
          <w:lang w:val="fr-FR" w:eastAsia="zh-CN"/>
        </w:rPr>
        <w:t>Radiobiology</w:t>
      </w:r>
      <w:proofErr w:type="spellEnd"/>
      <w:r w:rsidRPr="00975E2B">
        <w:rPr>
          <w:rFonts w:ascii="Times New Roman" w:hAnsi="Times New Roman"/>
          <w:b/>
          <w:sz w:val="24"/>
          <w:szCs w:val="24"/>
          <w:lang w:val="fr-FR" w:eastAsia="zh-CN"/>
        </w:rPr>
        <w:t xml:space="preserve"> </w:t>
      </w:r>
    </w:p>
    <w:p w:rsidR="00542C01" w:rsidRDefault="00975E2B" w:rsidP="00974004">
      <w:pPr>
        <w:autoSpaceDE w:val="0"/>
        <w:autoSpaceDN w:val="0"/>
        <w:adjustRightInd w:val="0"/>
        <w:jc w:val="both"/>
        <w:rPr>
          <w:rFonts w:ascii="Times New Roman" w:hAnsi="Times New Roman"/>
          <w:szCs w:val="24"/>
          <w:lang w:val="en-GB" w:eastAsia="zh-CN"/>
        </w:rPr>
      </w:pPr>
      <w:proofErr w:type="gramStart"/>
      <w:r w:rsidRPr="00F86552">
        <w:rPr>
          <w:rFonts w:ascii="Times New Roman" w:hAnsi="Times New Roman"/>
          <w:szCs w:val="24"/>
          <w:lang w:val="en-US" w:eastAsia="zh-CN"/>
        </w:rPr>
        <w:t>Lessons</w:t>
      </w:r>
      <w:r w:rsidRPr="00975E2B">
        <w:rPr>
          <w:rFonts w:ascii="Times New Roman" w:hAnsi="Times New Roman"/>
          <w:szCs w:val="24"/>
          <w:lang w:val="en-GB" w:eastAsia="zh-CN"/>
        </w:rPr>
        <w:t xml:space="preserve"> on neutron physics for the Physics Department of the University of Pavia (Radiobiology and EURA</w:t>
      </w:r>
      <w:r w:rsidR="00F86552">
        <w:rPr>
          <w:rFonts w:ascii="Times New Roman" w:hAnsi="Times New Roman"/>
          <w:szCs w:val="24"/>
          <w:lang w:val="en-GB" w:eastAsia="zh-CN"/>
        </w:rPr>
        <w:t>T</w:t>
      </w:r>
      <w:r w:rsidRPr="00975E2B">
        <w:rPr>
          <w:rFonts w:ascii="Times New Roman" w:hAnsi="Times New Roman"/>
          <w:szCs w:val="24"/>
          <w:lang w:val="en-GB" w:eastAsia="zh-CN"/>
        </w:rPr>
        <w:t>OM course).</w:t>
      </w:r>
      <w:proofErr w:type="gramEnd"/>
      <w:r w:rsidR="00F86552">
        <w:rPr>
          <w:rFonts w:ascii="Times New Roman" w:hAnsi="Times New Roman"/>
          <w:szCs w:val="24"/>
          <w:lang w:val="en-GB" w:eastAsia="zh-CN"/>
        </w:rPr>
        <w:t xml:space="preserve"> </w:t>
      </w:r>
      <w:r w:rsidRPr="00975E2B">
        <w:rPr>
          <w:rFonts w:ascii="Times New Roman" w:hAnsi="Times New Roman"/>
          <w:szCs w:val="24"/>
          <w:lang w:val="en-GB" w:eastAsia="zh-CN"/>
        </w:rPr>
        <w:t>The course provide</w:t>
      </w:r>
      <w:r w:rsidR="00483788">
        <w:rPr>
          <w:rFonts w:ascii="Times New Roman" w:hAnsi="Times New Roman"/>
          <w:szCs w:val="24"/>
          <w:lang w:val="en-GB" w:eastAsia="zh-CN"/>
        </w:rPr>
        <w:t>s</w:t>
      </w:r>
      <w:r w:rsidRPr="00975E2B">
        <w:rPr>
          <w:rFonts w:ascii="Times New Roman" w:hAnsi="Times New Roman"/>
          <w:szCs w:val="24"/>
          <w:lang w:val="en-GB" w:eastAsia="zh-CN"/>
        </w:rPr>
        <w:t xml:space="preserve"> a first introduction to all the aspects of neutron interaction with matter, focussing on main interaction processes related to secondary charged particle spectra generated in tissue and RBE of neutron.</w:t>
      </w:r>
    </w:p>
    <w:p w:rsidR="00542C01" w:rsidRDefault="00542C01" w:rsidP="005F1043">
      <w:pPr>
        <w:autoSpaceDE w:val="0"/>
        <w:autoSpaceDN w:val="0"/>
        <w:adjustRightInd w:val="0"/>
        <w:spacing w:line="360" w:lineRule="auto"/>
        <w:jc w:val="both"/>
        <w:rPr>
          <w:rFonts w:ascii="Times New Roman" w:hAnsi="Times New Roman"/>
          <w:szCs w:val="24"/>
          <w:lang w:val="en-GB" w:eastAsia="zh-CN"/>
        </w:rPr>
      </w:pPr>
    </w:p>
    <w:p w:rsidR="001E375D" w:rsidRDefault="001E375D" w:rsidP="001E375D">
      <w:pPr>
        <w:pStyle w:val="ListParagraph"/>
        <w:numPr>
          <w:ilvl w:val="0"/>
          <w:numId w:val="18"/>
        </w:numPr>
        <w:autoSpaceDE w:val="0"/>
        <w:autoSpaceDN w:val="0"/>
        <w:adjustRightInd w:val="0"/>
        <w:spacing w:line="360" w:lineRule="auto"/>
        <w:jc w:val="both"/>
        <w:rPr>
          <w:rFonts w:ascii="Times New Roman" w:hAnsi="Times New Roman"/>
          <w:szCs w:val="24"/>
          <w:lang w:eastAsia="zh-CN"/>
        </w:rPr>
      </w:pPr>
      <w:r w:rsidRPr="001E375D">
        <w:rPr>
          <w:rFonts w:ascii="Times New Roman" w:hAnsi="Times New Roman"/>
          <w:b/>
          <w:sz w:val="24"/>
          <w:szCs w:val="24"/>
          <w:lang w:val="fr-FR" w:eastAsia="zh-CN"/>
        </w:rPr>
        <w:t xml:space="preserve">Master in </w:t>
      </w:r>
      <w:proofErr w:type="spellStart"/>
      <w:r w:rsidRPr="001E375D">
        <w:rPr>
          <w:rFonts w:ascii="Times New Roman" w:hAnsi="Times New Roman"/>
          <w:b/>
          <w:sz w:val="24"/>
          <w:szCs w:val="24"/>
          <w:lang w:val="fr-FR" w:eastAsia="zh-CN"/>
        </w:rPr>
        <w:t>Hadrontherap</w:t>
      </w:r>
      <w:r w:rsidR="00F86552">
        <w:rPr>
          <w:rFonts w:ascii="Times New Roman" w:hAnsi="Times New Roman"/>
          <w:b/>
          <w:sz w:val="24"/>
          <w:szCs w:val="24"/>
          <w:lang w:val="fr-FR" w:eastAsia="zh-CN"/>
        </w:rPr>
        <w:t>y</w:t>
      </w:r>
      <w:proofErr w:type="spellEnd"/>
    </w:p>
    <w:p w:rsidR="001E375D" w:rsidRPr="00480BB5" w:rsidRDefault="001E375D" w:rsidP="00D751C0">
      <w:pPr>
        <w:autoSpaceDE w:val="0"/>
        <w:autoSpaceDN w:val="0"/>
        <w:adjustRightInd w:val="0"/>
        <w:jc w:val="both"/>
        <w:rPr>
          <w:rFonts w:ascii="Times New Roman" w:hAnsi="Times New Roman"/>
          <w:szCs w:val="24"/>
          <w:lang w:val="en-GB" w:eastAsia="zh-CN"/>
        </w:rPr>
      </w:pPr>
      <w:r w:rsidRPr="00480BB5">
        <w:rPr>
          <w:rFonts w:ascii="Times New Roman" w:hAnsi="Times New Roman"/>
          <w:szCs w:val="24"/>
          <w:lang w:val="en-GB" w:eastAsia="zh-CN"/>
        </w:rPr>
        <w:t xml:space="preserve">Lessons for the Master in </w:t>
      </w:r>
      <w:proofErr w:type="spellStart"/>
      <w:r w:rsidRPr="00480BB5">
        <w:rPr>
          <w:rFonts w:ascii="Times New Roman" w:hAnsi="Times New Roman"/>
          <w:szCs w:val="24"/>
          <w:lang w:val="en-GB" w:eastAsia="zh-CN"/>
        </w:rPr>
        <w:t>Ha</w:t>
      </w:r>
      <w:r w:rsidR="00480BB5" w:rsidRPr="00480BB5">
        <w:rPr>
          <w:rFonts w:ascii="Times New Roman" w:hAnsi="Times New Roman"/>
          <w:szCs w:val="24"/>
          <w:lang w:val="en-GB" w:eastAsia="zh-CN"/>
        </w:rPr>
        <w:t>drontherapy</w:t>
      </w:r>
      <w:proofErr w:type="spellEnd"/>
      <w:r w:rsidR="00480BB5" w:rsidRPr="00480BB5">
        <w:rPr>
          <w:rFonts w:ascii="Times New Roman" w:hAnsi="Times New Roman"/>
          <w:szCs w:val="24"/>
          <w:lang w:val="en-GB" w:eastAsia="zh-CN"/>
        </w:rPr>
        <w:t xml:space="preserve"> (organized by CNAO F</w:t>
      </w:r>
      <w:r w:rsidRPr="00480BB5">
        <w:rPr>
          <w:rFonts w:ascii="Times New Roman" w:hAnsi="Times New Roman"/>
          <w:szCs w:val="24"/>
          <w:lang w:val="en-GB" w:eastAsia="zh-CN"/>
        </w:rPr>
        <w:t xml:space="preserve">oundation - National </w:t>
      </w:r>
      <w:proofErr w:type="spellStart"/>
      <w:r w:rsidRPr="00480BB5">
        <w:rPr>
          <w:rFonts w:ascii="Times New Roman" w:hAnsi="Times New Roman"/>
          <w:szCs w:val="24"/>
          <w:lang w:val="en-GB" w:eastAsia="zh-CN"/>
        </w:rPr>
        <w:t>Center</w:t>
      </w:r>
      <w:proofErr w:type="spellEnd"/>
      <w:r w:rsidRPr="00480BB5">
        <w:rPr>
          <w:rFonts w:ascii="Times New Roman" w:hAnsi="Times New Roman"/>
          <w:szCs w:val="24"/>
          <w:lang w:val="en-GB" w:eastAsia="zh-CN"/>
        </w:rPr>
        <w:t xml:space="preserve"> of </w:t>
      </w:r>
      <w:proofErr w:type="spellStart"/>
      <w:r w:rsidRPr="00480BB5">
        <w:rPr>
          <w:rFonts w:ascii="Times New Roman" w:hAnsi="Times New Roman"/>
          <w:szCs w:val="24"/>
          <w:lang w:val="en-GB" w:eastAsia="zh-CN"/>
        </w:rPr>
        <w:t>Oncological</w:t>
      </w:r>
      <w:proofErr w:type="spellEnd"/>
      <w:r w:rsidRPr="00480BB5">
        <w:rPr>
          <w:rFonts w:ascii="Times New Roman" w:hAnsi="Times New Roman"/>
          <w:szCs w:val="24"/>
          <w:lang w:val="en-GB" w:eastAsia="zh-CN"/>
        </w:rPr>
        <w:t xml:space="preserve"> </w:t>
      </w:r>
      <w:proofErr w:type="spellStart"/>
      <w:r w:rsidRPr="00480BB5">
        <w:rPr>
          <w:rFonts w:ascii="Times New Roman" w:hAnsi="Times New Roman"/>
          <w:szCs w:val="24"/>
          <w:lang w:val="en-GB" w:eastAsia="zh-CN"/>
        </w:rPr>
        <w:t>Hadrontherapy</w:t>
      </w:r>
      <w:proofErr w:type="spellEnd"/>
      <w:r w:rsidRPr="00480BB5">
        <w:rPr>
          <w:rFonts w:ascii="Times New Roman" w:hAnsi="Times New Roman"/>
          <w:szCs w:val="24"/>
          <w:lang w:val="en-GB" w:eastAsia="zh-CN"/>
        </w:rPr>
        <w:t>) on various topics related to neutron physics and their application</w:t>
      </w:r>
      <w:r w:rsidR="00F86552" w:rsidRPr="00480BB5">
        <w:rPr>
          <w:rFonts w:ascii="Times New Roman" w:hAnsi="Times New Roman"/>
          <w:szCs w:val="24"/>
          <w:lang w:val="en-GB" w:eastAsia="zh-CN"/>
        </w:rPr>
        <w:t xml:space="preserve">. In particular main aspects of </w:t>
      </w:r>
      <w:r w:rsidR="00EF416B" w:rsidRPr="00480BB5">
        <w:rPr>
          <w:rFonts w:ascii="Times New Roman" w:hAnsi="Times New Roman"/>
          <w:szCs w:val="24"/>
          <w:lang w:val="en-GB" w:eastAsia="zh-CN"/>
        </w:rPr>
        <w:t>operative radioprotection procedures in a research reactor pl</w:t>
      </w:r>
      <w:r w:rsidR="00480BB5" w:rsidRPr="00480BB5">
        <w:rPr>
          <w:rFonts w:ascii="Times New Roman" w:hAnsi="Times New Roman"/>
          <w:szCs w:val="24"/>
          <w:lang w:val="en-GB" w:eastAsia="zh-CN"/>
        </w:rPr>
        <w:t xml:space="preserve">ant </w:t>
      </w:r>
      <w:r w:rsidR="00480BB5" w:rsidRPr="00480BB5">
        <w:rPr>
          <w:rFonts w:ascii="Times New Roman" w:hAnsi="Times New Roman"/>
          <w:szCs w:val="24"/>
          <w:lang w:val="en-GB" w:eastAsia="zh-CN"/>
        </w:rPr>
        <w:lastRenderedPageBreak/>
        <w:t>have been presented</w:t>
      </w:r>
      <w:r w:rsidR="00EF416B" w:rsidRPr="00480BB5">
        <w:rPr>
          <w:rFonts w:ascii="Times New Roman" w:hAnsi="Times New Roman"/>
          <w:szCs w:val="24"/>
          <w:lang w:val="en-GB" w:eastAsia="zh-CN"/>
        </w:rPr>
        <w:t xml:space="preserve"> </w:t>
      </w:r>
      <w:r w:rsidR="00480BB5" w:rsidRPr="00480BB5">
        <w:rPr>
          <w:rFonts w:ascii="Times New Roman" w:hAnsi="Times New Roman"/>
          <w:szCs w:val="24"/>
          <w:lang w:val="en-GB" w:eastAsia="zh-CN"/>
        </w:rPr>
        <w:t>together</w:t>
      </w:r>
      <w:r w:rsidR="00EF416B" w:rsidRPr="00480BB5">
        <w:rPr>
          <w:rFonts w:ascii="Times New Roman" w:hAnsi="Times New Roman"/>
          <w:szCs w:val="24"/>
          <w:lang w:val="en-GB" w:eastAsia="zh-CN"/>
        </w:rPr>
        <w:t xml:space="preserve"> with training activities. Environmental monitoring and radioactive waste management have been also introduced and described with particular attention to the regulations in force.   </w:t>
      </w:r>
      <w:r w:rsidRPr="00480BB5">
        <w:rPr>
          <w:rFonts w:ascii="Times New Roman" w:hAnsi="Times New Roman"/>
          <w:szCs w:val="24"/>
          <w:lang w:val="en-GB" w:eastAsia="zh-CN"/>
        </w:rPr>
        <w:t xml:space="preserve"> </w:t>
      </w:r>
    </w:p>
    <w:p w:rsidR="00D751C0" w:rsidRPr="00F86552" w:rsidRDefault="00D751C0" w:rsidP="00351B26">
      <w:pPr>
        <w:autoSpaceDE w:val="0"/>
        <w:autoSpaceDN w:val="0"/>
        <w:adjustRightInd w:val="0"/>
        <w:spacing w:line="360" w:lineRule="auto"/>
        <w:jc w:val="both"/>
        <w:rPr>
          <w:rFonts w:ascii="Times New Roman" w:hAnsi="Times New Roman"/>
          <w:b/>
          <w:szCs w:val="24"/>
          <w:lang w:val="en-US" w:eastAsia="zh-CN"/>
        </w:rPr>
      </w:pPr>
    </w:p>
    <w:p w:rsidR="00D751C0" w:rsidRDefault="00D751C0" w:rsidP="00D751C0">
      <w:pPr>
        <w:pStyle w:val="ListParagraph"/>
        <w:numPr>
          <w:ilvl w:val="0"/>
          <w:numId w:val="19"/>
        </w:numPr>
        <w:autoSpaceDE w:val="0"/>
        <w:autoSpaceDN w:val="0"/>
        <w:adjustRightInd w:val="0"/>
        <w:spacing w:line="360" w:lineRule="auto"/>
        <w:jc w:val="both"/>
        <w:rPr>
          <w:rFonts w:ascii="Times New Roman" w:hAnsi="Times New Roman"/>
          <w:b/>
          <w:sz w:val="24"/>
          <w:szCs w:val="24"/>
          <w:lang w:eastAsia="zh-CN"/>
        </w:rPr>
      </w:pPr>
      <w:r w:rsidRPr="008716E9">
        <w:rPr>
          <w:rFonts w:ascii="Times New Roman" w:hAnsi="Times New Roman"/>
          <w:b/>
          <w:sz w:val="24"/>
          <w:szCs w:val="24"/>
          <w:lang w:eastAsia="zh-CN"/>
        </w:rPr>
        <w:t>Radio</w:t>
      </w:r>
      <w:r>
        <w:rPr>
          <w:rFonts w:ascii="Times New Roman" w:hAnsi="Times New Roman"/>
          <w:b/>
          <w:sz w:val="24"/>
          <w:szCs w:val="24"/>
          <w:lang w:eastAsia="zh-CN"/>
        </w:rPr>
        <w:t>activ</w:t>
      </w:r>
      <w:r w:rsidR="009D229C">
        <w:rPr>
          <w:rFonts w:ascii="Times New Roman" w:hAnsi="Times New Roman"/>
          <w:b/>
          <w:sz w:val="24"/>
          <w:szCs w:val="24"/>
          <w:lang w:eastAsia="zh-CN"/>
        </w:rPr>
        <w:t>ity</w:t>
      </w:r>
      <w:r>
        <w:rPr>
          <w:rFonts w:ascii="Times New Roman" w:hAnsi="Times New Roman"/>
          <w:b/>
          <w:sz w:val="24"/>
          <w:szCs w:val="24"/>
          <w:lang w:eastAsia="zh-CN"/>
        </w:rPr>
        <w:t xml:space="preserve"> Course  </w:t>
      </w:r>
      <w:r w:rsidR="004D6F23">
        <w:rPr>
          <w:rFonts w:ascii="Times New Roman" w:hAnsi="Times New Roman"/>
          <w:b/>
          <w:sz w:val="24"/>
          <w:szCs w:val="24"/>
          <w:lang w:eastAsia="zh-CN"/>
        </w:rPr>
        <w:t>- Physics</w:t>
      </w:r>
    </w:p>
    <w:p w:rsidR="00D751C0" w:rsidRDefault="00D751C0" w:rsidP="00D751C0">
      <w:pPr>
        <w:autoSpaceDE w:val="0"/>
        <w:autoSpaceDN w:val="0"/>
        <w:adjustRightInd w:val="0"/>
        <w:jc w:val="both"/>
        <w:rPr>
          <w:rStyle w:val="hps"/>
        </w:rPr>
      </w:pPr>
      <w:r>
        <w:rPr>
          <w:szCs w:val="24"/>
          <w:lang w:val="en-GB" w:eastAsia="zh-CN"/>
        </w:rPr>
        <w:t>The p</w:t>
      </w:r>
      <w:r w:rsidR="009D229C">
        <w:rPr>
          <w:szCs w:val="24"/>
          <w:lang w:val="en-GB" w:eastAsia="zh-CN"/>
        </w:rPr>
        <w:t>urpose</w:t>
      </w:r>
      <w:r>
        <w:rPr>
          <w:szCs w:val="24"/>
          <w:lang w:val="en-GB" w:eastAsia="zh-CN"/>
        </w:rPr>
        <w:t xml:space="preserve"> </w:t>
      </w:r>
      <w:r w:rsidR="004D6F23">
        <w:rPr>
          <w:szCs w:val="24"/>
          <w:lang w:val="en-GB" w:eastAsia="zh-CN"/>
        </w:rPr>
        <w:t xml:space="preserve">of this course </w:t>
      </w:r>
      <w:r>
        <w:rPr>
          <w:szCs w:val="24"/>
          <w:lang w:val="en-GB" w:eastAsia="zh-CN"/>
        </w:rPr>
        <w:t xml:space="preserve">is the </w:t>
      </w:r>
      <w:r w:rsidRPr="00F86552">
        <w:rPr>
          <w:rStyle w:val="hps"/>
          <w:lang w:val="en-US"/>
        </w:rPr>
        <w:t>understanding of the</w:t>
      </w:r>
      <w:r w:rsidRPr="00F86552">
        <w:rPr>
          <w:lang w:val="en-US"/>
        </w:rPr>
        <w:t xml:space="preserve"> </w:t>
      </w:r>
      <w:r w:rsidRPr="00F86552">
        <w:rPr>
          <w:rStyle w:val="hps"/>
          <w:lang w:val="en-US"/>
        </w:rPr>
        <w:t>radioactive</w:t>
      </w:r>
      <w:r w:rsidRPr="00F86552">
        <w:rPr>
          <w:lang w:val="en-US"/>
        </w:rPr>
        <w:t xml:space="preserve"> </w:t>
      </w:r>
      <w:r w:rsidRPr="00F86552">
        <w:rPr>
          <w:rStyle w:val="hps"/>
          <w:lang w:val="en-US"/>
        </w:rPr>
        <w:t>risk</w:t>
      </w:r>
      <w:r w:rsidR="009D229C">
        <w:rPr>
          <w:rStyle w:val="hps"/>
          <w:lang w:val="en-US"/>
        </w:rPr>
        <w:t>s</w:t>
      </w:r>
      <w:r w:rsidRPr="00F86552">
        <w:rPr>
          <w:lang w:val="en-US"/>
        </w:rPr>
        <w:t xml:space="preserve"> </w:t>
      </w:r>
      <w:r w:rsidRPr="00F86552">
        <w:rPr>
          <w:rStyle w:val="hps"/>
          <w:lang w:val="en-US"/>
        </w:rPr>
        <w:t>and their possible</w:t>
      </w:r>
      <w:r w:rsidRPr="00F86552">
        <w:rPr>
          <w:lang w:val="en-US"/>
        </w:rPr>
        <w:t xml:space="preserve"> </w:t>
      </w:r>
      <w:r w:rsidRPr="00F86552">
        <w:rPr>
          <w:rStyle w:val="hps"/>
          <w:lang w:val="en-US"/>
        </w:rPr>
        <w:t>technological applications</w:t>
      </w:r>
      <w:r>
        <w:rPr>
          <w:szCs w:val="24"/>
          <w:lang w:val="en-GB" w:eastAsia="zh-CN"/>
        </w:rPr>
        <w:t>.</w:t>
      </w:r>
      <w:r w:rsidR="00764B30">
        <w:rPr>
          <w:szCs w:val="24"/>
          <w:lang w:val="en-GB" w:eastAsia="zh-CN"/>
        </w:rPr>
        <w:t xml:space="preserve"> Subject</w:t>
      </w:r>
      <w:r w:rsidR="009D229C">
        <w:rPr>
          <w:szCs w:val="24"/>
          <w:lang w:val="en-GB" w:eastAsia="zh-CN"/>
        </w:rPr>
        <w:t>s</w:t>
      </w:r>
      <w:r w:rsidR="00764B30">
        <w:rPr>
          <w:szCs w:val="24"/>
          <w:lang w:val="en-GB" w:eastAsia="zh-CN"/>
        </w:rPr>
        <w:t xml:space="preserve"> are the l</w:t>
      </w:r>
      <w:r w:rsidR="00764B30" w:rsidRPr="00F86552">
        <w:rPr>
          <w:rStyle w:val="hps"/>
          <w:lang w:val="en-US"/>
        </w:rPr>
        <w:t>aw of</w:t>
      </w:r>
      <w:r w:rsidR="00764B30" w:rsidRPr="00F86552">
        <w:rPr>
          <w:lang w:val="en-US"/>
        </w:rPr>
        <w:t xml:space="preserve"> </w:t>
      </w:r>
      <w:r w:rsidR="00764B30" w:rsidRPr="00F86552">
        <w:rPr>
          <w:rStyle w:val="hps"/>
          <w:lang w:val="en-US"/>
        </w:rPr>
        <w:t>radioactive decay</w:t>
      </w:r>
      <w:r w:rsidR="00764B30" w:rsidRPr="00F86552">
        <w:rPr>
          <w:lang w:val="en-US"/>
        </w:rPr>
        <w:t xml:space="preserve">, </w:t>
      </w:r>
      <w:r w:rsidR="00764B30" w:rsidRPr="00F86552">
        <w:rPr>
          <w:rStyle w:val="hps"/>
          <w:lang w:val="en-US"/>
        </w:rPr>
        <w:t>radioactive</w:t>
      </w:r>
      <w:r w:rsidR="00764B30" w:rsidRPr="00F86552">
        <w:rPr>
          <w:lang w:val="en-US"/>
        </w:rPr>
        <w:t xml:space="preserve"> </w:t>
      </w:r>
      <w:r w:rsidR="00764B30" w:rsidRPr="00F86552">
        <w:rPr>
          <w:rStyle w:val="hps"/>
          <w:lang w:val="en-US"/>
        </w:rPr>
        <w:t>Families</w:t>
      </w:r>
      <w:r w:rsidR="00764B30" w:rsidRPr="00F86552">
        <w:rPr>
          <w:lang w:val="en-US"/>
        </w:rPr>
        <w:t xml:space="preserve">, </w:t>
      </w:r>
      <w:r w:rsidR="00764B30" w:rsidRPr="00F86552">
        <w:rPr>
          <w:rStyle w:val="hps"/>
          <w:lang w:val="en-US"/>
        </w:rPr>
        <w:t>Natural</w:t>
      </w:r>
      <w:r w:rsidR="00764B30" w:rsidRPr="00F86552">
        <w:rPr>
          <w:lang w:val="en-US"/>
        </w:rPr>
        <w:t xml:space="preserve"> </w:t>
      </w:r>
      <w:r w:rsidR="00764B30" w:rsidRPr="00F86552">
        <w:rPr>
          <w:rStyle w:val="hps"/>
          <w:lang w:val="en-US"/>
        </w:rPr>
        <w:t>Radioactivity</w:t>
      </w:r>
      <w:r w:rsidR="00764B30" w:rsidRPr="00F86552">
        <w:rPr>
          <w:lang w:val="en-US"/>
        </w:rPr>
        <w:t xml:space="preserve">, </w:t>
      </w:r>
      <w:r w:rsidR="00764B30" w:rsidRPr="00F86552">
        <w:rPr>
          <w:rStyle w:val="hps"/>
          <w:lang w:val="en-US"/>
        </w:rPr>
        <w:t>Radiation</w:t>
      </w:r>
      <w:r w:rsidR="00764B30" w:rsidRPr="00F86552">
        <w:rPr>
          <w:lang w:val="en-US"/>
        </w:rPr>
        <w:t xml:space="preserve">-Matter </w:t>
      </w:r>
      <w:r w:rsidR="00764B30" w:rsidRPr="00F86552">
        <w:rPr>
          <w:rStyle w:val="hps"/>
          <w:lang w:val="en-US"/>
        </w:rPr>
        <w:t>Interaction</w:t>
      </w:r>
      <w:r w:rsidR="00764B30" w:rsidRPr="00F86552">
        <w:rPr>
          <w:lang w:val="en-US"/>
        </w:rPr>
        <w:t xml:space="preserve">, </w:t>
      </w:r>
      <w:r w:rsidR="00764B30" w:rsidRPr="00F86552">
        <w:rPr>
          <w:rStyle w:val="hps"/>
          <w:lang w:val="en-US"/>
        </w:rPr>
        <w:t>biological effects</w:t>
      </w:r>
      <w:r w:rsidR="00764B30" w:rsidRPr="00F86552">
        <w:rPr>
          <w:lang w:val="en-US"/>
        </w:rPr>
        <w:t xml:space="preserve"> </w:t>
      </w:r>
      <w:r w:rsidR="00764B30" w:rsidRPr="00F86552">
        <w:rPr>
          <w:rStyle w:val="hps"/>
          <w:lang w:val="en-US"/>
        </w:rPr>
        <w:t>of radiation,</w:t>
      </w:r>
      <w:r w:rsidR="00764B30" w:rsidRPr="00F86552">
        <w:rPr>
          <w:lang w:val="en-US"/>
        </w:rPr>
        <w:t xml:space="preserve"> </w:t>
      </w:r>
      <w:r w:rsidR="00764B30" w:rsidRPr="00F86552">
        <w:rPr>
          <w:rStyle w:val="hps"/>
          <w:lang w:val="en-US"/>
        </w:rPr>
        <w:t>radon</w:t>
      </w:r>
      <w:r w:rsidR="00764B30" w:rsidRPr="00F86552">
        <w:rPr>
          <w:lang w:val="en-US"/>
        </w:rPr>
        <w:t xml:space="preserve">, </w:t>
      </w:r>
      <w:r w:rsidR="00764B30" w:rsidRPr="00F86552">
        <w:rPr>
          <w:rStyle w:val="hps"/>
          <w:lang w:val="en-US"/>
        </w:rPr>
        <w:t>nuclear</w:t>
      </w:r>
      <w:r w:rsidR="00764B30" w:rsidRPr="00F86552">
        <w:rPr>
          <w:lang w:val="en-US"/>
        </w:rPr>
        <w:t xml:space="preserve"> </w:t>
      </w:r>
      <w:r w:rsidR="00764B30" w:rsidRPr="00F86552">
        <w:rPr>
          <w:rStyle w:val="hps"/>
          <w:lang w:val="en-US"/>
        </w:rPr>
        <w:t>accidents</w:t>
      </w:r>
      <w:r w:rsidR="00764B30" w:rsidRPr="00F86552">
        <w:rPr>
          <w:lang w:val="en-US"/>
        </w:rPr>
        <w:t xml:space="preserve">, </w:t>
      </w:r>
      <w:r w:rsidR="00764B30" w:rsidRPr="00F86552">
        <w:rPr>
          <w:rStyle w:val="hps"/>
          <w:lang w:val="en-US"/>
        </w:rPr>
        <w:t>radiocarbon dating</w:t>
      </w:r>
      <w:r w:rsidR="00764B30" w:rsidRPr="00F86552">
        <w:rPr>
          <w:lang w:val="en-US"/>
        </w:rPr>
        <w:t xml:space="preserve">, </w:t>
      </w:r>
      <w:proofErr w:type="gramStart"/>
      <w:r w:rsidR="00764B30" w:rsidRPr="00F86552">
        <w:rPr>
          <w:rStyle w:val="hps"/>
          <w:lang w:val="en-US"/>
        </w:rPr>
        <w:t>measures</w:t>
      </w:r>
      <w:proofErr w:type="gramEnd"/>
      <w:r w:rsidR="00764B30" w:rsidRPr="00F86552">
        <w:rPr>
          <w:lang w:val="en-US"/>
        </w:rPr>
        <w:t xml:space="preserve"> </w:t>
      </w:r>
      <w:r w:rsidR="00764B30" w:rsidRPr="00F86552">
        <w:rPr>
          <w:rStyle w:val="hps"/>
          <w:lang w:val="en-US"/>
        </w:rPr>
        <w:t>of</w:t>
      </w:r>
      <w:r w:rsidR="00764B30" w:rsidRPr="00F86552">
        <w:rPr>
          <w:lang w:val="en-US"/>
        </w:rPr>
        <w:t xml:space="preserve"> </w:t>
      </w:r>
      <w:r w:rsidR="00764B30" w:rsidRPr="00F86552">
        <w:rPr>
          <w:rStyle w:val="hps"/>
          <w:lang w:val="en-US"/>
        </w:rPr>
        <w:t>concentration by</w:t>
      </w:r>
      <w:r w:rsidR="00764B30" w:rsidRPr="00F86552">
        <w:rPr>
          <w:lang w:val="en-US"/>
        </w:rPr>
        <w:t xml:space="preserve"> </w:t>
      </w:r>
      <w:r w:rsidR="00764B30" w:rsidRPr="00F86552">
        <w:rPr>
          <w:rStyle w:val="hps"/>
          <w:lang w:val="en-US"/>
        </w:rPr>
        <w:t>activation method,</w:t>
      </w:r>
      <w:r w:rsidR="00764B30" w:rsidRPr="00F86552">
        <w:rPr>
          <w:lang w:val="en-US"/>
        </w:rPr>
        <w:t xml:space="preserve"> </w:t>
      </w:r>
      <w:r w:rsidR="009D229C" w:rsidRPr="00F86552">
        <w:rPr>
          <w:rStyle w:val="hps"/>
          <w:lang w:val="en-US"/>
        </w:rPr>
        <w:t>gamma</w:t>
      </w:r>
      <w:r w:rsidR="009D229C" w:rsidRPr="00F86552">
        <w:rPr>
          <w:lang w:val="en-US"/>
        </w:rPr>
        <w:t xml:space="preserve"> </w:t>
      </w:r>
      <w:r w:rsidR="00764B30" w:rsidRPr="00F86552">
        <w:rPr>
          <w:lang w:val="en-US"/>
        </w:rPr>
        <w:t>decay</w:t>
      </w:r>
      <w:r w:rsidR="00764B30" w:rsidRPr="00F86552">
        <w:rPr>
          <w:rStyle w:val="hps"/>
          <w:lang w:val="en-US"/>
        </w:rPr>
        <w:t>,</w:t>
      </w:r>
      <w:r w:rsidR="00764B30" w:rsidRPr="00F86552">
        <w:rPr>
          <w:lang w:val="en-US"/>
        </w:rPr>
        <w:t xml:space="preserve"> </w:t>
      </w:r>
      <w:r w:rsidR="009D229C" w:rsidRPr="00F86552">
        <w:rPr>
          <w:rStyle w:val="hps"/>
          <w:lang w:val="en-US"/>
        </w:rPr>
        <w:t xml:space="preserve">alpha </w:t>
      </w:r>
      <w:r w:rsidR="00764B30" w:rsidRPr="00F86552">
        <w:rPr>
          <w:rStyle w:val="hps"/>
          <w:lang w:val="en-US"/>
        </w:rPr>
        <w:t>decay, other</w:t>
      </w:r>
      <w:r w:rsidR="00764B30" w:rsidRPr="00F86552">
        <w:rPr>
          <w:lang w:val="en-US"/>
        </w:rPr>
        <w:t xml:space="preserve"> </w:t>
      </w:r>
      <w:r w:rsidR="00764B30" w:rsidRPr="00F86552">
        <w:rPr>
          <w:rStyle w:val="hps"/>
          <w:lang w:val="en-US"/>
        </w:rPr>
        <w:t>decays and decay</w:t>
      </w:r>
      <w:r w:rsidR="00764B30" w:rsidRPr="00F86552">
        <w:rPr>
          <w:lang w:val="en-US"/>
        </w:rPr>
        <w:t xml:space="preserve"> </w:t>
      </w:r>
      <w:r w:rsidR="00764B30" w:rsidRPr="00F86552">
        <w:rPr>
          <w:rStyle w:val="hps"/>
          <w:lang w:val="en-US"/>
        </w:rPr>
        <w:t>measurement</w:t>
      </w:r>
      <w:r w:rsidR="00764B30" w:rsidRPr="00F86552">
        <w:rPr>
          <w:lang w:val="en-US"/>
        </w:rPr>
        <w:t xml:space="preserve"> </w:t>
      </w:r>
      <w:r w:rsidR="00764B30" w:rsidRPr="00F86552">
        <w:rPr>
          <w:rStyle w:val="hps"/>
          <w:lang w:val="en-US"/>
        </w:rPr>
        <w:t>of the neutrino mass.</w:t>
      </w:r>
      <w:r w:rsidR="00017C56" w:rsidRPr="00F86552">
        <w:rPr>
          <w:rStyle w:val="hps"/>
          <w:lang w:val="en-US"/>
        </w:rPr>
        <w:t xml:space="preserve"> Practical experiences follow the program; in particular students use different detector</w:t>
      </w:r>
      <w:r w:rsidR="009D229C">
        <w:rPr>
          <w:rStyle w:val="hps"/>
          <w:lang w:val="en-US"/>
        </w:rPr>
        <w:t>s</w:t>
      </w:r>
      <w:r w:rsidR="00017C56" w:rsidRPr="00F86552">
        <w:rPr>
          <w:rStyle w:val="hps"/>
          <w:lang w:val="en-US"/>
        </w:rPr>
        <w:t xml:space="preserve"> in a real situation </w:t>
      </w:r>
      <w:r w:rsidR="009D229C">
        <w:rPr>
          <w:rStyle w:val="hps"/>
          <w:lang w:val="en-US"/>
        </w:rPr>
        <w:t>in a</w:t>
      </w:r>
      <w:r w:rsidR="00017C56" w:rsidRPr="00F86552">
        <w:rPr>
          <w:rStyle w:val="hps"/>
          <w:lang w:val="en-US"/>
        </w:rPr>
        <w:t xml:space="preserve"> research reactor along the daily activity. </w:t>
      </w:r>
      <w:proofErr w:type="spellStart"/>
      <w:r w:rsidR="00017C56">
        <w:rPr>
          <w:rStyle w:val="hps"/>
        </w:rPr>
        <w:t>Experiences</w:t>
      </w:r>
      <w:proofErr w:type="spellEnd"/>
      <w:r w:rsidR="00017C56">
        <w:rPr>
          <w:rStyle w:val="hps"/>
        </w:rPr>
        <w:t xml:space="preserve"> </w:t>
      </w:r>
      <w:proofErr w:type="spellStart"/>
      <w:r w:rsidR="00CA3065">
        <w:rPr>
          <w:rStyle w:val="hps"/>
        </w:rPr>
        <w:t>applied</w:t>
      </w:r>
      <w:proofErr w:type="spellEnd"/>
      <w:r w:rsidR="00CA3065">
        <w:rPr>
          <w:rStyle w:val="hps"/>
        </w:rPr>
        <w:t xml:space="preserve"> to the</w:t>
      </w:r>
      <w:r w:rsidR="00EF416B">
        <w:rPr>
          <w:rStyle w:val="hps"/>
        </w:rPr>
        <w:t xml:space="preserve"> Activation </w:t>
      </w:r>
      <w:proofErr w:type="spellStart"/>
      <w:r w:rsidR="00EF416B">
        <w:rPr>
          <w:rStyle w:val="hps"/>
        </w:rPr>
        <w:t>Analysis</w:t>
      </w:r>
      <w:proofErr w:type="spellEnd"/>
      <w:r w:rsidR="00EF416B">
        <w:rPr>
          <w:rStyle w:val="hps"/>
        </w:rPr>
        <w:t xml:space="preserve"> a</w:t>
      </w:r>
      <w:r w:rsidR="00017C56">
        <w:rPr>
          <w:rStyle w:val="hps"/>
        </w:rPr>
        <w:t xml:space="preserve">re </w:t>
      </w:r>
      <w:proofErr w:type="spellStart"/>
      <w:r w:rsidR="00017C56">
        <w:rPr>
          <w:rStyle w:val="hps"/>
        </w:rPr>
        <w:t>given</w:t>
      </w:r>
      <w:proofErr w:type="spellEnd"/>
      <w:r w:rsidR="00017C56">
        <w:rPr>
          <w:rStyle w:val="hps"/>
        </w:rPr>
        <w:t>.</w:t>
      </w:r>
    </w:p>
    <w:p w:rsidR="00CA3065" w:rsidRDefault="00CA3065" w:rsidP="00D751C0">
      <w:pPr>
        <w:autoSpaceDE w:val="0"/>
        <w:autoSpaceDN w:val="0"/>
        <w:adjustRightInd w:val="0"/>
        <w:jc w:val="both"/>
        <w:rPr>
          <w:rStyle w:val="hps"/>
        </w:rPr>
      </w:pPr>
    </w:p>
    <w:p w:rsidR="00CA3065" w:rsidRPr="004C1CDD" w:rsidRDefault="00CA3065" w:rsidP="004C1CDD">
      <w:pPr>
        <w:pStyle w:val="ListParagraph"/>
        <w:numPr>
          <w:ilvl w:val="1"/>
          <w:numId w:val="6"/>
        </w:numPr>
        <w:autoSpaceDE w:val="0"/>
        <w:autoSpaceDN w:val="0"/>
        <w:adjustRightInd w:val="0"/>
        <w:spacing w:line="360" w:lineRule="auto"/>
        <w:jc w:val="both"/>
        <w:rPr>
          <w:rFonts w:ascii="Times New Roman" w:hAnsi="Times New Roman"/>
          <w:b/>
          <w:sz w:val="24"/>
          <w:szCs w:val="24"/>
          <w:lang w:eastAsia="zh-CN"/>
        </w:rPr>
      </w:pPr>
      <w:r w:rsidRPr="004C1CDD">
        <w:rPr>
          <w:rFonts w:ascii="Times New Roman" w:hAnsi="Times New Roman"/>
          <w:b/>
          <w:sz w:val="24"/>
          <w:szCs w:val="24"/>
          <w:lang w:eastAsia="zh-CN"/>
        </w:rPr>
        <w:t>Simulation</w:t>
      </w:r>
      <w:r w:rsidRPr="004C1CDD">
        <w:rPr>
          <w:lang w:val="en-US"/>
        </w:rPr>
        <w:t xml:space="preserve"> </w:t>
      </w:r>
      <w:r w:rsidRPr="004C1CDD">
        <w:rPr>
          <w:rFonts w:ascii="Times New Roman" w:hAnsi="Times New Roman"/>
          <w:b/>
          <w:sz w:val="24"/>
          <w:szCs w:val="24"/>
          <w:lang w:eastAsia="zh-CN"/>
        </w:rPr>
        <w:t>in</w:t>
      </w:r>
      <w:r w:rsidRPr="004C1CDD">
        <w:rPr>
          <w:lang w:val="en-US"/>
        </w:rPr>
        <w:t xml:space="preserve"> </w:t>
      </w:r>
      <w:r w:rsidRPr="004C1CDD">
        <w:rPr>
          <w:rFonts w:ascii="Times New Roman" w:hAnsi="Times New Roman"/>
          <w:b/>
          <w:sz w:val="24"/>
          <w:szCs w:val="24"/>
          <w:lang w:eastAsia="zh-CN"/>
        </w:rPr>
        <w:t>bio-sanitary physics and laboratory of physics of ionizing radiation</w:t>
      </w:r>
    </w:p>
    <w:p w:rsidR="00CA3065" w:rsidRDefault="00472870" w:rsidP="00D751C0">
      <w:pPr>
        <w:autoSpaceDE w:val="0"/>
        <w:autoSpaceDN w:val="0"/>
        <w:adjustRightInd w:val="0"/>
        <w:jc w:val="both"/>
        <w:rPr>
          <w:lang w:val="en-US"/>
        </w:rPr>
      </w:pPr>
      <w:r>
        <w:rPr>
          <w:lang w:val="en-US"/>
        </w:rPr>
        <w:t>The program of t</w:t>
      </w:r>
      <w:r w:rsidR="00CA3065">
        <w:rPr>
          <w:lang w:val="en-US"/>
        </w:rPr>
        <w:t>hese courses focus</w:t>
      </w:r>
      <w:r>
        <w:rPr>
          <w:lang w:val="en-US"/>
        </w:rPr>
        <w:t>es on</w:t>
      </w:r>
      <w:r w:rsidR="00CA3065">
        <w:rPr>
          <w:lang w:val="en-US"/>
        </w:rPr>
        <w:t xml:space="preserve"> </w:t>
      </w:r>
      <w:r w:rsidR="004C1CDD">
        <w:rPr>
          <w:lang w:val="en-US"/>
        </w:rPr>
        <w:t xml:space="preserve">the reproduction, through Monte Carlo simulation toolkits, of the transport of </w:t>
      </w:r>
      <w:r w:rsidR="00CA3065">
        <w:rPr>
          <w:lang w:val="en-US"/>
        </w:rPr>
        <w:t xml:space="preserve">ionizing radiation </w:t>
      </w:r>
      <w:r w:rsidR="004C1CDD">
        <w:rPr>
          <w:lang w:val="en-US"/>
        </w:rPr>
        <w:t>through matter for medical application, shielding studies, and reactor flux calculation. Comparison between simulation results and available experimental data offers a validation of the models adopted in the simulations.</w:t>
      </w:r>
    </w:p>
    <w:p w:rsidR="004C1CDD" w:rsidRPr="00D751C0" w:rsidRDefault="004C1CDD" w:rsidP="00D751C0">
      <w:pPr>
        <w:autoSpaceDE w:val="0"/>
        <w:autoSpaceDN w:val="0"/>
        <w:adjustRightInd w:val="0"/>
        <w:jc w:val="both"/>
        <w:rPr>
          <w:szCs w:val="24"/>
          <w:lang w:val="en-GB" w:eastAsia="zh-CN"/>
        </w:rPr>
      </w:pPr>
    </w:p>
    <w:p w:rsidR="005D2CEE" w:rsidRPr="005D2CEE" w:rsidRDefault="00A34083" w:rsidP="005D2CEE">
      <w:pPr>
        <w:pStyle w:val="ListParagraph"/>
        <w:numPr>
          <w:ilvl w:val="0"/>
          <w:numId w:val="6"/>
        </w:numPr>
        <w:autoSpaceDE w:val="0"/>
        <w:autoSpaceDN w:val="0"/>
        <w:adjustRightInd w:val="0"/>
        <w:spacing w:line="360" w:lineRule="auto"/>
        <w:jc w:val="both"/>
        <w:rPr>
          <w:rFonts w:ascii="Times New Roman" w:hAnsi="Times New Roman"/>
          <w:b/>
          <w:szCs w:val="24"/>
          <w:lang w:eastAsia="zh-CN"/>
        </w:rPr>
      </w:pPr>
      <w:r>
        <w:rPr>
          <w:rFonts w:ascii="Times New Roman" w:hAnsi="Times New Roman"/>
          <w:b/>
          <w:sz w:val="24"/>
          <w:szCs w:val="24"/>
          <w:lang w:eastAsia="zh-CN"/>
        </w:rPr>
        <w:t>I</w:t>
      </w:r>
      <w:r w:rsidR="00A60057" w:rsidRPr="005D2CEE">
        <w:rPr>
          <w:rFonts w:ascii="Times New Roman" w:hAnsi="Times New Roman"/>
          <w:b/>
          <w:sz w:val="24"/>
          <w:szCs w:val="24"/>
          <w:lang w:eastAsia="zh-CN"/>
        </w:rPr>
        <w:t xml:space="preserve">nternational </w:t>
      </w:r>
      <w:r w:rsidR="005D2CEE" w:rsidRPr="005D2CEE">
        <w:rPr>
          <w:rFonts w:ascii="Times New Roman" w:hAnsi="Times New Roman"/>
          <w:b/>
          <w:sz w:val="24"/>
          <w:szCs w:val="24"/>
          <w:lang w:eastAsia="zh-CN"/>
        </w:rPr>
        <w:t>E&amp;T activities</w:t>
      </w:r>
    </w:p>
    <w:p w:rsidR="005D2CEE" w:rsidRDefault="005D2CEE" w:rsidP="00472870">
      <w:pPr>
        <w:pStyle w:val="ListParagraph"/>
        <w:numPr>
          <w:ilvl w:val="0"/>
          <w:numId w:val="20"/>
        </w:numPr>
        <w:autoSpaceDE w:val="0"/>
        <w:autoSpaceDN w:val="0"/>
        <w:adjustRightInd w:val="0"/>
        <w:spacing w:line="360" w:lineRule="auto"/>
        <w:jc w:val="both"/>
        <w:rPr>
          <w:rFonts w:ascii="Times New Roman" w:hAnsi="Times New Roman"/>
          <w:b/>
          <w:sz w:val="24"/>
          <w:szCs w:val="24"/>
          <w:lang w:eastAsia="zh-CN"/>
        </w:rPr>
      </w:pPr>
      <w:r>
        <w:rPr>
          <w:rFonts w:ascii="Times New Roman" w:hAnsi="Times New Roman"/>
          <w:b/>
          <w:sz w:val="24"/>
          <w:szCs w:val="24"/>
          <w:lang w:eastAsia="zh-CN"/>
        </w:rPr>
        <w:t>B</w:t>
      </w:r>
      <w:r w:rsidR="00357CF9">
        <w:rPr>
          <w:rFonts w:ascii="Times New Roman" w:hAnsi="Times New Roman"/>
          <w:b/>
          <w:sz w:val="24"/>
          <w:szCs w:val="24"/>
          <w:lang w:eastAsia="zh-CN"/>
        </w:rPr>
        <w:t>oron Neutron Capture Therapy (BNCT) related a</w:t>
      </w:r>
      <w:r>
        <w:rPr>
          <w:rFonts w:ascii="Times New Roman" w:hAnsi="Times New Roman"/>
          <w:b/>
          <w:sz w:val="24"/>
          <w:szCs w:val="24"/>
          <w:lang w:eastAsia="zh-CN"/>
        </w:rPr>
        <w:t>ctivities</w:t>
      </w:r>
      <w:r w:rsidRPr="00CA3065">
        <w:rPr>
          <w:rFonts w:ascii="Times New Roman" w:hAnsi="Times New Roman"/>
          <w:b/>
          <w:sz w:val="24"/>
          <w:szCs w:val="24"/>
          <w:lang w:eastAsia="zh-CN"/>
        </w:rPr>
        <w:t xml:space="preserve"> </w:t>
      </w:r>
    </w:p>
    <w:p w:rsidR="005D2CEE" w:rsidRPr="00F86552" w:rsidRDefault="005D2CEE" w:rsidP="005D2CEE">
      <w:pPr>
        <w:autoSpaceDE w:val="0"/>
        <w:autoSpaceDN w:val="0"/>
        <w:adjustRightInd w:val="0"/>
        <w:jc w:val="both"/>
        <w:rPr>
          <w:rStyle w:val="hps"/>
          <w:lang w:val="en-US"/>
        </w:rPr>
      </w:pPr>
      <w:r w:rsidRPr="00F86552">
        <w:rPr>
          <w:rStyle w:val="hps"/>
          <w:lang w:val="en-US"/>
        </w:rPr>
        <w:t xml:space="preserve">The research group dedicated to Boron Neutron Capture Therapy </w:t>
      </w:r>
      <w:r w:rsidR="00357CF9">
        <w:rPr>
          <w:rStyle w:val="hps"/>
          <w:lang w:val="en-US"/>
        </w:rPr>
        <w:t xml:space="preserve">(BNCT) </w:t>
      </w:r>
      <w:r w:rsidRPr="00F86552">
        <w:rPr>
          <w:rStyle w:val="hps"/>
          <w:lang w:val="en-US"/>
        </w:rPr>
        <w:t xml:space="preserve">actively works at LENA since many years.  In addition to the experimental and simulation activities, there is an intense exchange of students, post-docs </w:t>
      </w:r>
      <w:r w:rsidR="00357CF9">
        <w:rPr>
          <w:rStyle w:val="hps"/>
          <w:lang w:val="en-US"/>
        </w:rPr>
        <w:t>and researchers from different c</w:t>
      </w:r>
      <w:r w:rsidRPr="00F86552">
        <w:rPr>
          <w:rStyle w:val="hps"/>
          <w:lang w:val="en-US"/>
        </w:rPr>
        <w:t xml:space="preserve">ountries that perform their work in this discipline. The most important collaboration is with </w:t>
      </w:r>
      <w:proofErr w:type="spellStart"/>
      <w:r w:rsidRPr="00F86552">
        <w:rPr>
          <w:rStyle w:val="hps"/>
          <w:lang w:val="en-US"/>
        </w:rPr>
        <w:t>Comisión</w:t>
      </w:r>
      <w:proofErr w:type="spellEnd"/>
      <w:r w:rsidRPr="00F86552">
        <w:rPr>
          <w:rStyle w:val="hps"/>
          <w:lang w:val="en-US"/>
        </w:rPr>
        <w:t xml:space="preserve"> </w:t>
      </w:r>
      <w:proofErr w:type="spellStart"/>
      <w:r w:rsidRPr="00F86552">
        <w:rPr>
          <w:rStyle w:val="hps"/>
          <w:lang w:val="en-US"/>
        </w:rPr>
        <w:t>Nacional</w:t>
      </w:r>
      <w:proofErr w:type="spellEnd"/>
      <w:r w:rsidRPr="00F86552">
        <w:rPr>
          <w:rStyle w:val="hps"/>
          <w:lang w:val="en-US"/>
        </w:rPr>
        <w:t xml:space="preserve"> de </w:t>
      </w:r>
      <w:proofErr w:type="spellStart"/>
      <w:r w:rsidRPr="00F86552">
        <w:rPr>
          <w:rStyle w:val="hps"/>
          <w:lang w:val="en-US"/>
        </w:rPr>
        <w:t>Energía</w:t>
      </w:r>
      <w:proofErr w:type="spellEnd"/>
      <w:r w:rsidRPr="00F86552">
        <w:rPr>
          <w:rStyle w:val="hps"/>
          <w:lang w:val="en-US"/>
        </w:rPr>
        <w:t xml:space="preserve"> </w:t>
      </w:r>
      <w:proofErr w:type="spellStart"/>
      <w:r w:rsidRPr="00F86552">
        <w:rPr>
          <w:rStyle w:val="hps"/>
          <w:lang w:val="en-US"/>
        </w:rPr>
        <w:t>Atómica</w:t>
      </w:r>
      <w:proofErr w:type="spellEnd"/>
      <w:r w:rsidRPr="00F86552">
        <w:rPr>
          <w:rStyle w:val="hps"/>
          <w:lang w:val="en-US"/>
        </w:rPr>
        <w:t xml:space="preserve"> (CNEA), Argentina: researcher</w:t>
      </w:r>
      <w:r w:rsidR="005E6891">
        <w:rPr>
          <w:rStyle w:val="hps"/>
          <w:lang w:val="en-US"/>
        </w:rPr>
        <w:t>s</w:t>
      </w:r>
      <w:r w:rsidRPr="00F86552">
        <w:rPr>
          <w:rStyle w:val="hps"/>
          <w:lang w:val="en-US"/>
        </w:rPr>
        <w:t xml:space="preserve"> and students have spent visiting periods </w:t>
      </w:r>
      <w:r w:rsidR="00357CF9" w:rsidRPr="00F86552">
        <w:rPr>
          <w:rStyle w:val="hps"/>
          <w:lang w:val="en-US"/>
        </w:rPr>
        <w:t xml:space="preserve">in Pavia </w:t>
      </w:r>
      <w:r w:rsidRPr="00F86552">
        <w:rPr>
          <w:rStyle w:val="hps"/>
          <w:lang w:val="en-US"/>
        </w:rPr>
        <w:t xml:space="preserve">comprising experimental measurements (boron concentration measurements and </w:t>
      </w:r>
      <w:proofErr w:type="spellStart"/>
      <w:r w:rsidRPr="00F86552">
        <w:rPr>
          <w:rStyle w:val="hps"/>
          <w:lang w:val="en-US"/>
        </w:rPr>
        <w:t>dosimetry</w:t>
      </w:r>
      <w:proofErr w:type="spellEnd"/>
      <w:r w:rsidRPr="00F86552">
        <w:rPr>
          <w:rStyle w:val="hps"/>
          <w:lang w:val="en-US"/>
        </w:rPr>
        <w:t xml:space="preserve">), calculations (treatment planning and computational </w:t>
      </w:r>
      <w:proofErr w:type="spellStart"/>
      <w:r w:rsidRPr="00F86552">
        <w:rPr>
          <w:rStyle w:val="hps"/>
          <w:lang w:val="en-US"/>
        </w:rPr>
        <w:t>dosimetry</w:t>
      </w:r>
      <w:proofErr w:type="spellEnd"/>
      <w:r w:rsidRPr="00F86552">
        <w:rPr>
          <w:rStyle w:val="hps"/>
          <w:lang w:val="en-US"/>
        </w:rPr>
        <w:t xml:space="preserve">) and teaching activities (lessons at University courses and seminars). One Ph.D. student from CNEA is performing his research activity in Argentina and in Italy, dedicating to boron concentration measurements in bone. A Ph.D. student from </w:t>
      </w:r>
      <w:proofErr w:type="spellStart"/>
      <w:r w:rsidRPr="00F86552">
        <w:rPr>
          <w:rStyle w:val="hps"/>
          <w:lang w:val="en-US"/>
        </w:rPr>
        <w:t>Brasil</w:t>
      </w:r>
      <w:proofErr w:type="spellEnd"/>
      <w:r w:rsidRPr="00F86552">
        <w:rPr>
          <w:rStyle w:val="hps"/>
          <w:lang w:val="en-US"/>
        </w:rPr>
        <w:t xml:space="preserve"> (University of Campinas) is currently guest at University of Pavia to perform experimental measurements at the BNCT facility of the TRIGA reactor. D.</w:t>
      </w:r>
      <w:r w:rsidR="00357CF9">
        <w:rPr>
          <w:rStyle w:val="hps"/>
          <w:lang w:val="en-US"/>
        </w:rPr>
        <w:t xml:space="preserve"> </w:t>
      </w:r>
      <w:proofErr w:type="spellStart"/>
      <w:r w:rsidRPr="00F86552">
        <w:rPr>
          <w:rStyle w:val="hps"/>
          <w:lang w:val="en-US"/>
        </w:rPr>
        <w:t>Nigg</w:t>
      </w:r>
      <w:proofErr w:type="spellEnd"/>
      <w:r w:rsidRPr="00F86552">
        <w:rPr>
          <w:rStyle w:val="hps"/>
          <w:lang w:val="en-US"/>
        </w:rPr>
        <w:t xml:space="preserve"> from DOE, USA, spent two visiting periods at LENA, performing experimental neutron spectrometry and offering to students two cycles of lessons about </w:t>
      </w:r>
      <w:proofErr w:type="spellStart"/>
      <w:r w:rsidRPr="00F86552">
        <w:rPr>
          <w:rStyle w:val="hps"/>
          <w:lang w:val="en-US"/>
        </w:rPr>
        <w:t>multifoil</w:t>
      </w:r>
      <w:proofErr w:type="spellEnd"/>
      <w:r w:rsidRPr="00F86552">
        <w:rPr>
          <w:rStyle w:val="hps"/>
          <w:lang w:val="en-US"/>
        </w:rPr>
        <w:t xml:space="preserve"> neutron activation analysis method. A number of BNCT experts from Finland, USA, </w:t>
      </w:r>
      <w:proofErr w:type="gramStart"/>
      <w:r w:rsidRPr="00F86552">
        <w:rPr>
          <w:rStyle w:val="hps"/>
          <w:lang w:val="en-US"/>
        </w:rPr>
        <w:t>Taiwan</w:t>
      </w:r>
      <w:proofErr w:type="gramEnd"/>
      <w:r w:rsidRPr="00F86552">
        <w:rPr>
          <w:rStyle w:val="hps"/>
          <w:lang w:val="en-US"/>
        </w:rPr>
        <w:t xml:space="preserve"> have been hosted to give lectures on clinical and preclinical experiences at nuclear reactors.</w:t>
      </w:r>
    </w:p>
    <w:p w:rsidR="005D2CEE" w:rsidRPr="00F86552" w:rsidRDefault="005D2CEE" w:rsidP="005D2CEE">
      <w:pPr>
        <w:autoSpaceDE w:val="0"/>
        <w:autoSpaceDN w:val="0"/>
        <w:adjustRightInd w:val="0"/>
        <w:jc w:val="both"/>
        <w:rPr>
          <w:rStyle w:val="hps"/>
          <w:lang w:val="en-US"/>
        </w:rPr>
      </w:pPr>
    </w:p>
    <w:p w:rsidR="00A34083" w:rsidRPr="00F86552" w:rsidRDefault="00A34083" w:rsidP="005D2CEE">
      <w:pPr>
        <w:autoSpaceDE w:val="0"/>
        <w:autoSpaceDN w:val="0"/>
        <w:adjustRightInd w:val="0"/>
        <w:jc w:val="both"/>
        <w:rPr>
          <w:rStyle w:val="hps"/>
          <w:lang w:val="en-US"/>
        </w:rPr>
      </w:pPr>
    </w:p>
    <w:p w:rsidR="00A34083" w:rsidRDefault="00A34083" w:rsidP="00A34083">
      <w:pPr>
        <w:pStyle w:val="ListParagraph"/>
        <w:numPr>
          <w:ilvl w:val="0"/>
          <w:numId w:val="22"/>
        </w:numPr>
        <w:autoSpaceDE w:val="0"/>
        <w:autoSpaceDN w:val="0"/>
        <w:adjustRightInd w:val="0"/>
        <w:spacing w:line="360" w:lineRule="auto"/>
        <w:jc w:val="both"/>
        <w:rPr>
          <w:rFonts w:ascii="Times New Roman" w:hAnsi="Times New Roman"/>
          <w:szCs w:val="24"/>
          <w:lang w:eastAsia="zh-CN"/>
        </w:rPr>
      </w:pPr>
      <w:r w:rsidRPr="00542C01">
        <w:rPr>
          <w:rFonts w:ascii="Times New Roman" w:hAnsi="Times New Roman"/>
          <w:b/>
          <w:sz w:val="24"/>
          <w:szCs w:val="24"/>
          <w:lang w:eastAsia="zh-CN"/>
        </w:rPr>
        <w:t>Master on Nuclear and Ionizing Radiation Technologies</w:t>
      </w:r>
    </w:p>
    <w:p w:rsidR="00A34083" w:rsidRPr="00260656" w:rsidRDefault="00A34083" w:rsidP="00A34083">
      <w:pPr>
        <w:pStyle w:val="ListParagraph"/>
        <w:autoSpaceDE w:val="0"/>
        <w:autoSpaceDN w:val="0"/>
        <w:adjustRightInd w:val="0"/>
        <w:spacing w:line="240" w:lineRule="auto"/>
        <w:ind w:left="0"/>
        <w:jc w:val="both"/>
        <w:rPr>
          <w:rFonts w:ascii="Times New Roman" w:eastAsia="Times" w:hAnsi="Times New Roman"/>
          <w:sz w:val="24"/>
          <w:szCs w:val="24"/>
          <w:lang w:eastAsia="zh-CN"/>
        </w:rPr>
      </w:pPr>
      <w:r w:rsidRPr="00A34083">
        <w:rPr>
          <w:rFonts w:ascii="Times New Roman" w:eastAsia="Times" w:hAnsi="Times New Roman"/>
          <w:sz w:val="24"/>
          <w:szCs w:val="24"/>
          <w:lang w:eastAsia="zh-CN"/>
        </w:rPr>
        <w:t>The long-standing cooperation between the University of Pavia and the International Master on Nuclear and Ionizing Radiation Technologies – NIRT, also held in Pavia by IUSS</w:t>
      </w:r>
      <w:r w:rsidR="00357CF9">
        <w:rPr>
          <w:rFonts w:ascii="Times New Roman" w:eastAsia="Times" w:hAnsi="Times New Roman"/>
          <w:sz w:val="24"/>
          <w:szCs w:val="24"/>
          <w:lang w:eastAsia="zh-CN"/>
        </w:rPr>
        <w:t xml:space="preserve"> (Istituto </w:t>
      </w:r>
      <w:proofErr w:type="spellStart"/>
      <w:r w:rsidR="00357CF9">
        <w:rPr>
          <w:rFonts w:ascii="Times New Roman" w:eastAsia="Times" w:hAnsi="Times New Roman"/>
          <w:sz w:val="24"/>
          <w:szCs w:val="24"/>
          <w:lang w:eastAsia="zh-CN"/>
        </w:rPr>
        <w:t>Universitario</w:t>
      </w:r>
      <w:proofErr w:type="spellEnd"/>
      <w:r w:rsidR="00357CF9">
        <w:rPr>
          <w:rFonts w:ascii="Times New Roman" w:eastAsia="Times" w:hAnsi="Times New Roman"/>
          <w:sz w:val="24"/>
          <w:szCs w:val="24"/>
          <w:lang w:eastAsia="zh-CN"/>
        </w:rPr>
        <w:t xml:space="preserve"> di Studi </w:t>
      </w:r>
      <w:proofErr w:type="spellStart"/>
      <w:r w:rsidR="00357CF9">
        <w:rPr>
          <w:rFonts w:ascii="Times New Roman" w:eastAsia="Times" w:hAnsi="Times New Roman"/>
          <w:sz w:val="24"/>
          <w:szCs w:val="24"/>
          <w:lang w:eastAsia="zh-CN"/>
        </w:rPr>
        <w:t>Superiori</w:t>
      </w:r>
      <w:proofErr w:type="spellEnd"/>
      <w:r w:rsidR="00357CF9">
        <w:rPr>
          <w:rFonts w:ascii="Times New Roman" w:eastAsia="Times" w:hAnsi="Times New Roman"/>
          <w:sz w:val="24"/>
          <w:szCs w:val="24"/>
          <w:lang w:eastAsia="zh-CN"/>
        </w:rPr>
        <w:t>)</w:t>
      </w:r>
      <w:r w:rsidRPr="00A34083">
        <w:rPr>
          <w:rFonts w:ascii="Times New Roman" w:eastAsia="Times" w:hAnsi="Times New Roman"/>
          <w:sz w:val="24"/>
          <w:szCs w:val="24"/>
          <w:lang w:eastAsia="zh-CN"/>
        </w:rPr>
        <w:t xml:space="preserve">, represents a relevant example of fruitful cooperation, where the University of Pavia contributes with several lecturers (almost 30%) as well as provider of </w:t>
      </w:r>
      <w:r w:rsidRPr="00A34083">
        <w:rPr>
          <w:rFonts w:ascii="Times New Roman" w:eastAsia="Times" w:hAnsi="Times New Roman"/>
          <w:sz w:val="24"/>
          <w:szCs w:val="24"/>
          <w:lang w:eastAsia="zh-CN"/>
        </w:rPr>
        <w:lastRenderedPageBreak/>
        <w:t xml:space="preserve">practical training stages. The NIRT </w:t>
      </w:r>
      <w:proofErr w:type="gramStart"/>
      <w:r w:rsidRPr="00A34083">
        <w:rPr>
          <w:rFonts w:ascii="Times New Roman" w:eastAsia="Times" w:hAnsi="Times New Roman"/>
          <w:sz w:val="24"/>
          <w:szCs w:val="24"/>
          <w:lang w:eastAsia="zh-CN"/>
        </w:rPr>
        <w:t>master,</w:t>
      </w:r>
      <w:proofErr w:type="gramEnd"/>
      <w:r w:rsidRPr="00A34083">
        <w:rPr>
          <w:rFonts w:ascii="Times New Roman" w:eastAsia="Times" w:hAnsi="Times New Roman"/>
          <w:sz w:val="24"/>
          <w:szCs w:val="24"/>
          <w:lang w:eastAsia="zh-CN"/>
        </w:rPr>
        <w:t xml:space="preserve"> aims to form trainees willing to operate in the field of nuclear technologies and non-power nuclear activities. The annual master course allocates four months of hands-on training stage in institutions/industries. In this context, LENA has been cooperating since several years, providing lectures and practical training in various fields related with the operation of a RR facility. The most recent trainings carried out were focus</w:t>
      </w:r>
      <w:r w:rsidR="00357CF9">
        <w:rPr>
          <w:rFonts w:ascii="Times New Roman" w:eastAsia="Times" w:hAnsi="Times New Roman"/>
          <w:sz w:val="24"/>
          <w:szCs w:val="24"/>
          <w:lang w:eastAsia="zh-CN"/>
        </w:rPr>
        <w:t>s</w:t>
      </w:r>
      <w:r w:rsidRPr="00A34083">
        <w:rPr>
          <w:rFonts w:ascii="Times New Roman" w:eastAsia="Times" w:hAnsi="Times New Roman"/>
          <w:sz w:val="24"/>
          <w:szCs w:val="24"/>
          <w:lang w:eastAsia="zh-CN"/>
        </w:rPr>
        <w:t>ed on NAA</w:t>
      </w:r>
      <w:r w:rsidR="00357CF9">
        <w:rPr>
          <w:rFonts w:ascii="Times New Roman" w:eastAsia="Times" w:hAnsi="Times New Roman"/>
          <w:sz w:val="24"/>
          <w:szCs w:val="24"/>
          <w:lang w:eastAsia="zh-CN"/>
        </w:rPr>
        <w:t xml:space="preserve"> (Neutron Activation Analysis)</w:t>
      </w:r>
      <w:r w:rsidRPr="00A34083">
        <w:rPr>
          <w:rFonts w:ascii="Times New Roman" w:eastAsia="Times" w:hAnsi="Times New Roman"/>
          <w:sz w:val="24"/>
          <w:szCs w:val="24"/>
          <w:lang w:eastAsia="zh-CN"/>
        </w:rPr>
        <w:t>, advanced maintenance techniques, regulatory aspects (</w:t>
      </w:r>
      <w:r w:rsidR="00260656">
        <w:rPr>
          <w:rFonts w:ascii="Times New Roman" w:eastAsia="Times" w:hAnsi="Times New Roman"/>
          <w:sz w:val="24"/>
          <w:szCs w:val="24"/>
          <w:lang w:eastAsia="zh-CN"/>
        </w:rPr>
        <w:t>e</w:t>
      </w:r>
      <w:r w:rsidRPr="00A34083">
        <w:rPr>
          <w:rFonts w:ascii="Times New Roman" w:eastAsia="Times" w:hAnsi="Times New Roman"/>
          <w:sz w:val="24"/>
          <w:szCs w:val="24"/>
          <w:lang w:eastAsia="zh-CN"/>
        </w:rPr>
        <w:t>.g. Safety reports,</w:t>
      </w:r>
      <w:r w:rsidR="00357CF9">
        <w:rPr>
          <w:rFonts w:ascii="Times New Roman" w:eastAsia="Times" w:hAnsi="Times New Roman"/>
          <w:sz w:val="24"/>
          <w:szCs w:val="24"/>
          <w:lang w:eastAsia="zh-CN"/>
        </w:rPr>
        <w:t xml:space="preserve"> licensing), Quality assurance</w:t>
      </w:r>
      <w:r w:rsidRPr="00A34083">
        <w:rPr>
          <w:rFonts w:ascii="Times New Roman" w:eastAsia="Times" w:hAnsi="Times New Roman"/>
          <w:sz w:val="24"/>
          <w:szCs w:val="24"/>
          <w:lang w:eastAsia="zh-CN"/>
        </w:rPr>
        <w:t xml:space="preserve"> where the trainees, under the supervision of the plant staff, ha</w:t>
      </w:r>
      <w:r w:rsidR="00260656">
        <w:rPr>
          <w:rFonts w:ascii="Times New Roman" w:eastAsia="Times" w:hAnsi="Times New Roman"/>
          <w:sz w:val="24"/>
          <w:szCs w:val="24"/>
          <w:lang w:eastAsia="zh-CN"/>
        </w:rPr>
        <w:t>ve</w:t>
      </w:r>
      <w:r w:rsidR="00357CF9">
        <w:rPr>
          <w:rFonts w:ascii="Times New Roman" w:eastAsia="Times" w:hAnsi="Times New Roman"/>
          <w:sz w:val="24"/>
          <w:szCs w:val="24"/>
          <w:lang w:eastAsia="zh-CN"/>
        </w:rPr>
        <w:t xml:space="preserve"> had </w:t>
      </w:r>
      <w:r w:rsidRPr="00A34083">
        <w:rPr>
          <w:rFonts w:ascii="Times New Roman" w:eastAsia="Times" w:hAnsi="Times New Roman"/>
          <w:sz w:val="24"/>
          <w:szCs w:val="24"/>
          <w:lang w:eastAsia="zh-CN"/>
        </w:rPr>
        <w:t>the opportunity to transfer their classroom knowledge in real-life applications. This particular approach demonstrated to be able to boosts productivity because the trainees are workin</w:t>
      </w:r>
      <w:r w:rsidR="00260656">
        <w:rPr>
          <w:rFonts w:ascii="Times New Roman" w:eastAsia="Times" w:hAnsi="Times New Roman"/>
          <w:sz w:val="24"/>
          <w:szCs w:val="24"/>
          <w:lang w:eastAsia="zh-CN"/>
        </w:rPr>
        <w:t>g while learning</w:t>
      </w:r>
      <w:r w:rsidRPr="00A34083">
        <w:rPr>
          <w:rFonts w:ascii="Times New Roman" w:eastAsia="Times" w:hAnsi="Times New Roman"/>
          <w:sz w:val="24"/>
          <w:szCs w:val="24"/>
          <w:lang w:eastAsia="zh-CN"/>
        </w:rPr>
        <w:t xml:space="preserve"> and also because they constantly have a trainer available to ask questions, making easier to understand what is being taught since real-world applications can be seen first-hand rather than just presented in a lecture.</w:t>
      </w:r>
      <w:r>
        <w:rPr>
          <w:rFonts w:ascii="Times New Roman" w:eastAsia="Times" w:hAnsi="Times New Roman"/>
          <w:sz w:val="24"/>
          <w:szCs w:val="24"/>
          <w:lang w:eastAsia="zh-CN"/>
        </w:rPr>
        <w:t xml:space="preserve">  These </w:t>
      </w:r>
      <w:r w:rsidRPr="00260656">
        <w:rPr>
          <w:rFonts w:ascii="Times New Roman" w:eastAsia="Times" w:hAnsi="Times New Roman"/>
          <w:sz w:val="24"/>
          <w:szCs w:val="24"/>
          <w:lang w:eastAsia="zh-CN"/>
        </w:rPr>
        <w:t>stages are dedicated to understand the radiation effects on matter. Students get familiar with the radioprotection devices. The check of the instrumentation is done with gamma, alpha and beta sources measured at different distances. Experiences on semiconductor detector</w:t>
      </w:r>
      <w:r w:rsidR="00357CF9">
        <w:rPr>
          <w:rFonts w:ascii="Times New Roman" w:eastAsia="Times" w:hAnsi="Times New Roman"/>
          <w:sz w:val="24"/>
          <w:szCs w:val="24"/>
          <w:lang w:eastAsia="zh-CN"/>
        </w:rPr>
        <w:t xml:space="preserve"> are used as tools to discover C</w:t>
      </w:r>
      <w:r w:rsidRPr="00260656">
        <w:rPr>
          <w:rFonts w:ascii="Times New Roman" w:eastAsia="Times" w:hAnsi="Times New Roman"/>
          <w:sz w:val="24"/>
          <w:szCs w:val="24"/>
          <w:lang w:eastAsia="zh-CN"/>
        </w:rPr>
        <w:t>ompton, pair producti</w:t>
      </w:r>
      <w:r w:rsidR="00357CF9">
        <w:rPr>
          <w:rFonts w:ascii="Times New Roman" w:eastAsia="Times" w:hAnsi="Times New Roman"/>
          <w:sz w:val="24"/>
          <w:szCs w:val="24"/>
          <w:lang w:eastAsia="zh-CN"/>
        </w:rPr>
        <w:t xml:space="preserve">on and </w:t>
      </w:r>
      <w:proofErr w:type="spellStart"/>
      <w:r w:rsidR="00357CF9">
        <w:rPr>
          <w:rFonts w:ascii="Times New Roman" w:eastAsia="Times" w:hAnsi="Times New Roman"/>
          <w:sz w:val="24"/>
          <w:szCs w:val="24"/>
          <w:lang w:eastAsia="zh-CN"/>
        </w:rPr>
        <w:t>photopea</w:t>
      </w:r>
      <w:r w:rsidR="00260656">
        <w:rPr>
          <w:rFonts w:ascii="Times New Roman" w:eastAsia="Times" w:hAnsi="Times New Roman"/>
          <w:sz w:val="24"/>
          <w:szCs w:val="24"/>
          <w:lang w:eastAsia="zh-CN"/>
        </w:rPr>
        <w:t>k</w:t>
      </w:r>
      <w:proofErr w:type="spellEnd"/>
      <w:r w:rsidR="00260656">
        <w:rPr>
          <w:rFonts w:ascii="Times New Roman" w:eastAsia="Times" w:hAnsi="Times New Roman"/>
          <w:sz w:val="24"/>
          <w:szCs w:val="24"/>
          <w:lang w:eastAsia="zh-CN"/>
        </w:rPr>
        <w:t xml:space="preserve"> effects in </w:t>
      </w:r>
      <w:r w:rsidRPr="00260656">
        <w:rPr>
          <w:rFonts w:ascii="Times New Roman" w:eastAsia="Times" w:hAnsi="Times New Roman"/>
          <w:sz w:val="24"/>
          <w:szCs w:val="24"/>
          <w:lang w:eastAsia="zh-CN"/>
        </w:rPr>
        <w:t>matter. After that</w:t>
      </w:r>
      <w:r w:rsidR="00357CF9">
        <w:rPr>
          <w:rFonts w:ascii="Times New Roman" w:eastAsia="Times" w:hAnsi="Times New Roman"/>
          <w:sz w:val="24"/>
          <w:szCs w:val="24"/>
          <w:lang w:eastAsia="zh-CN"/>
        </w:rPr>
        <w:t>,</w:t>
      </w:r>
      <w:r w:rsidRPr="00260656">
        <w:rPr>
          <w:rFonts w:ascii="Times New Roman" w:eastAsia="Times" w:hAnsi="Times New Roman"/>
          <w:sz w:val="24"/>
          <w:szCs w:val="24"/>
          <w:lang w:eastAsia="zh-CN"/>
        </w:rPr>
        <w:t xml:space="preserve"> an example of Neutron Activation Analysis (NAA) is shown. The method is describe</w:t>
      </w:r>
      <w:r w:rsidR="00260656">
        <w:rPr>
          <w:rFonts w:ascii="Times New Roman" w:eastAsia="Times" w:hAnsi="Times New Roman"/>
          <w:sz w:val="24"/>
          <w:szCs w:val="24"/>
          <w:lang w:eastAsia="zh-CN"/>
        </w:rPr>
        <w:t>d</w:t>
      </w:r>
      <w:r w:rsidRPr="00260656">
        <w:rPr>
          <w:rFonts w:ascii="Times New Roman" w:eastAsia="Times" w:hAnsi="Times New Roman"/>
          <w:sz w:val="24"/>
          <w:szCs w:val="24"/>
          <w:lang w:eastAsia="zh-CN"/>
        </w:rPr>
        <w:t xml:space="preserve"> and explained together with some practical analysis performed by</w:t>
      </w:r>
      <w:r w:rsidR="00357CF9">
        <w:rPr>
          <w:rFonts w:ascii="Times New Roman" w:eastAsia="Times" w:hAnsi="Times New Roman"/>
          <w:sz w:val="24"/>
          <w:szCs w:val="24"/>
          <w:lang w:eastAsia="zh-CN"/>
        </w:rPr>
        <w:t xml:space="preserve"> directly</w:t>
      </w:r>
      <w:r w:rsidRPr="00260656">
        <w:rPr>
          <w:rFonts w:ascii="Times New Roman" w:eastAsia="Times" w:hAnsi="Times New Roman"/>
          <w:sz w:val="24"/>
          <w:szCs w:val="24"/>
          <w:lang w:eastAsia="zh-CN"/>
        </w:rPr>
        <w:t xml:space="preserve"> the students.</w:t>
      </w:r>
    </w:p>
    <w:p w:rsidR="009064C3" w:rsidRDefault="009064C3" w:rsidP="00A34083">
      <w:pPr>
        <w:pStyle w:val="ListParagraph"/>
        <w:autoSpaceDE w:val="0"/>
        <w:autoSpaceDN w:val="0"/>
        <w:adjustRightInd w:val="0"/>
        <w:spacing w:line="240" w:lineRule="auto"/>
        <w:ind w:left="0"/>
        <w:jc w:val="both"/>
        <w:rPr>
          <w:rFonts w:ascii="Times New Roman" w:hAnsi="Times New Roman"/>
          <w:szCs w:val="24"/>
          <w:lang w:eastAsia="zh-CN"/>
        </w:rPr>
      </w:pPr>
    </w:p>
    <w:p w:rsidR="009064C3" w:rsidRPr="009064C3" w:rsidRDefault="009064C3" w:rsidP="009064C3">
      <w:pPr>
        <w:pStyle w:val="ListParagraph"/>
        <w:numPr>
          <w:ilvl w:val="0"/>
          <w:numId w:val="24"/>
        </w:numPr>
        <w:autoSpaceDE w:val="0"/>
        <w:autoSpaceDN w:val="0"/>
        <w:adjustRightInd w:val="0"/>
        <w:spacing w:line="360" w:lineRule="auto"/>
        <w:jc w:val="both"/>
        <w:rPr>
          <w:rFonts w:ascii="Times New Roman" w:hAnsi="Times New Roman"/>
          <w:b/>
          <w:sz w:val="24"/>
          <w:szCs w:val="24"/>
          <w:lang w:eastAsia="zh-CN"/>
        </w:rPr>
      </w:pPr>
      <w:r w:rsidRPr="009064C3">
        <w:rPr>
          <w:rFonts w:ascii="Times New Roman" w:hAnsi="Times New Roman"/>
          <w:b/>
          <w:sz w:val="24"/>
          <w:szCs w:val="24"/>
          <w:lang w:eastAsia="zh-CN"/>
        </w:rPr>
        <w:t>Training experience within international networks</w:t>
      </w:r>
    </w:p>
    <w:p w:rsidR="0006508A" w:rsidRPr="00A65177" w:rsidRDefault="0006508A" w:rsidP="009064C3">
      <w:pPr>
        <w:jc w:val="both"/>
        <w:outlineLvl w:val="0"/>
        <w:rPr>
          <w:rFonts w:ascii="Times New Roman" w:eastAsia="Times New Roman" w:hAnsi="Times New Roman"/>
          <w:szCs w:val="24"/>
          <w:lang w:val="en-GB" w:eastAsia="zh-CN"/>
        </w:rPr>
      </w:pPr>
      <w:r w:rsidRPr="00A65177">
        <w:rPr>
          <w:rFonts w:ascii="Times New Roman" w:eastAsia="Times New Roman" w:hAnsi="Times New Roman"/>
          <w:szCs w:val="24"/>
          <w:lang w:val="en-GB" w:eastAsia="zh-CN"/>
        </w:rPr>
        <w:t xml:space="preserve">A significant share of the education and training program activities </w:t>
      </w:r>
      <w:r w:rsidR="004015D8">
        <w:rPr>
          <w:rFonts w:ascii="Times New Roman" w:eastAsia="Times New Roman" w:hAnsi="Times New Roman"/>
          <w:szCs w:val="24"/>
          <w:lang w:val="en-GB" w:eastAsia="zh-CN"/>
        </w:rPr>
        <w:t xml:space="preserve">[6] </w:t>
      </w:r>
      <w:r w:rsidRPr="00A65177">
        <w:rPr>
          <w:rFonts w:ascii="Times New Roman" w:eastAsia="Times New Roman" w:hAnsi="Times New Roman"/>
          <w:szCs w:val="24"/>
          <w:lang w:val="en-GB" w:eastAsia="zh-CN"/>
        </w:rPr>
        <w:t>is devoted to fellowship within international cooperation frameworks such as the IAEA Technical Cooperation programs or specific agreements.  One of the main assets of th</w:t>
      </w:r>
      <w:r w:rsidR="00A65177">
        <w:rPr>
          <w:rFonts w:ascii="Times New Roman" w:eastAsia="Times New Roman" w:hAnsi="Times New Roman"/>
          <w:szCs w:val="24"/>
          <w:lang w:val="en-GB" w:eastAsia="zh-CN"/>
        </w:rPr>
        <w:t>ese</w:t>
      </w:r>
      <w:r w:rsidRPr="00A65177">
        <w:rPr>
          <w:rFonts w:ascii="Times New Roman" w:eastAsia="Times New Roman" w:hAnsi="Times New Roman"/>
          <w:szCs w:val="24"/>
          <w:lang w:val="en-GB" w:eastAsia="zh-CN"/>
        </w:rPr>
        <w:t xml:space="preserve"> </w:t>
      </w:r>
      <w:proofErr w:type="gramStart"/>
      <w:r w:rsidRPr="00A65177">
        <w:rPr>
          <w:rFonts w:ascii="Times New Roman" w:eastAsia="Times New Roman" w:hAnsi="Times New Roman"/>
          <w:szCs w:val="24"/>
          <w:lang w:val="en-GB" w:eastAsia="zh-CN"/>
        </w:rPr>
        <w:t>kind</w:t>
      </w:r>
      <w:proofErr w:type="gramEnd"/>
      <w:r w:rsidRPr="00A65177">
        <w:rPr>
          <w:rFonts w:ascii="Times New Roman" w:eastAsia="Times New Roman" w:hAnsi="Times New Roman"/>
          <w:szCs w:val="24"/>
          <w:lang w:val="en-GB" w:eastAsia="zh-CN"/>
        </w:rPr>
        <w:t xml:space="preserve"> of activities is training on specific aspects related to the operation and management of RRs, completing the theoretical background of trainees which will be operating in the nuclear field. The possibility to apply theoretical knowledge on a real work </w:t>
      </w:r>
      <w:r w:rsidR="0008196A" w:rsidRPr="00A65177">
        <w:rPr>
          <w:rFonts w:ascii="Times New Roman" w:eastAsia="Times New Roman" w:hAnsi="Times New Roman"/>
          <w:szCs w:val="24"/>
          <w:lang w:val="en-GB" w:eastAsia="zh-CN"/>
        </w:rPr>
        <w:t>environment</w:t>
      </w:r>
      <w:r w:rsidR="00A65177">
        <w:rPr>
          <w:rFonts w:ascii="Times New Roman" w:eastAsia="Times New Roman" w:hAnsi="Times New Roman"/>
          <w:szCs w:val="24"/>
          <w:lang w:val="en-GB" w:eastAsia="zh-CN"/>
        </w:rPr>
        <w:t>,</w:t>
      </w:r>
      <w:r w:rsidRPr="00A65177">
        <w:rPr>
          <w:rFonts w:ascii="Times New Roman" w:eastAsia="Times New Roman" w:hAnsi="Times New Roman"/>
          <w:szCs w:val="24"/>
          <w:lang w:val="en-GB" w:eastAsia="zh-CN"/>
        </w:rPr>
        <w:t xml:space="preserve"> assisted by quali</w:t>
      </w:r>
      <w:r w:rsidR="0008196A" w:rsidRPr="00A65177">
        <w:rPr>
          <w:rFonts w:ascii="Times New Roman" w:eastAsia="Times New Roman" w:hAnsi="Times New Roman"/>
          <w:szCs w:val="24"/>
          <w:lang w:val="en-GB" w:eastAsia="zh-CN"/>
        </w:rPr>
        <w:t>fied and experienced staff</w:t>
      </w:r>
      <w:r w:rsidR="00A65177">
        <w:rPr>
          <w:rFonts w:ascii="Times New Roman" w:eastAsia="Times New Roman" w:hAnsi="Times New Roman"/>
          <w:szCs w:val="24"/>
          <w:lang w:val="en-GB" w:eastAsia="zh-CN"/>
        </w:rPr>
        <w:t>,</w:t>
      </w:r>
      <w:r w:rsidR="0008196A" w:rsidRPr="00A65177">
        <w:rPr>
          <w:rFonts w:ascii="Times New Roman" w:eastAsia="Times New Roman" w:hAnsi="Times New Roman"/>
          <w:szCs w:val="24"/>
          <w:lang w:val="en-GB" w:eastAsia="zh-CN"/>
        </w:rPr>
        <w:t xml:space="preserve"> </w:t>
      </w:r>
      <w:r w:rsidR="00A65177">
        <w:rPr>
          <w:rFonts w:ascii="Times New Roman" w:eastAsia="Times New Roman" w:hAnsi="Times New Roman"/>
          <w:szCs w:val="24"/>
          <w:lang w:val="en-GB" w:eastAsia="zh-CN"/>
        </w:rPr>
        <w:t xml:space="preserve">is </w:t>
      </w:r>
      <w:r w:rsidR="0008196A" w:rsidRPr="00A65177">
        <w:rPr>
          <w:rFonts w:ascii="Times New Roman" w:eastAsia="Times New Roman" w:hAnsi="Times New Roman"/>
          <w:szCs w:val="24"/>
          <w:lang w:val="en-GB" w:eastAsia="zh-CN"/>
        </w:rPr>
        <w:t>in</w:t>
      </w:r>
      <w:r w:rsidRPr="00A65177">
        <w:rPr>
          <w:rFonts w:ascii="Times New Roman" w:eastAsia="Times New Roman" w:hAnsi="Times New Roman"/>
          <w:szCs w:val="24"/>
          <w:lang w:val="en-GB" w:eastAsia="zh-CN"/>
        </w:rPr>
        <w:t xml:space="preserve"> fact a distinctive feature of these activities, where the strong component of hands-on exercises plays a key role in perfecting the capabilities of the trainees. Fellowships have in general duration of a few months, in order to let the trainees to familiarise with the plant activities. During the last few years LENA has been hosting trainees from different operating organizations or regulatory bodies; the main training requests were on radiation protection aspects, NAA techniques and operato</w:t>
      </w:r>
      <w:r w:rsidR="00A65177">
        <w:rPr>
          <w:rFonts w:ascii="Times New Roman" w:eastAsia="Times New Roman" w:hAnsi="Times New Roman"/>
          <w:szCs w:val="24"/>
          <w:lang w:val="en-GB" w:eastAsia="zh-CN"/>
        </w:rPr>
        <w:t>rs training, but it is interesting</w:t>
      </w:r>
      <w:r w:rsidRPr="00A65177">
        <w:rPr>
          <w:rFonts w:ascii="Times New Roman" w:eastAsia="Times New Roman" w:hAnsi="Times New Roman"/>
          <w:szCs w:val="24"/>
          <w:lang w:val="en-GB" w:eastAsia="zh-CN"/>
        </w:rPr>
        <w:t xml:space="preserve"> to point out how, in the recent years, a growing request related to quality management systems, maintenance and RR safety is taking over.</w:t>
      </w:r>
    </w:p>
    <w:p w:rsidR="0005656F" w:rsidRPr="00A65177" w:rsidRDefault="0005656F" w:rsidP="009064C3">
      <w:pPr>
        <w:jc w:val="both"/>
        <w:outlineLvl w:val="0"/>
        <w:rPr>
          <w:rFonts w:ascii="Times New Roman" w:eastAsia="Times New Roman" w:hAnsi="Times New Roman"/>
          <w:szCs w:val="24"/>
          <w:lang w:val="en-GB" w:eastAsia="zh-CN"/>
        </w:rPr>
      </w:pPr>
    </w:p>
    <w:p w:rsidR="001D2333" w:rsidRPr="00A65177" w:rsidRDefault="001D2333" w:rsidP="009064C3">
      <w:pPr>
        <w:jc w:val="both"/>
        <w:outlineLvl w:val="0"/>
        <w:rPr>
          <w:rFonts w:ascii="Times New Roman" w:eastAsia="Times New Roman" w:hAnsi="Times New Roman"/>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1D2333" w:rsidP="009064C3">
      <w:pPr>
        <w:jc w:val="both"/>
        <w:outlineLvl w:val="0"/>
        <w:rPr>
          <w:rFonts w:ascii="Times New Roman" w:eastAsia="Times New Roman" w:hAnsi="Times New Roman"/>
          <w:sz w:val="22"/>
          <w:szCs w:val="24"/>
          <w:lang w:val="en-GB" w:eastAsia="zh-CN"/>
        </w:rPr>
      </w:pPr>
    </w:p>
    <w:p w:rsidR="001D2333" w:rsidRDefault="00493834" w:rsidP="00493834">
      <w:pPr>
        <w:tabs>
          <w:tab w:val="left" w:pos="960"/>
        </w:tabs>
        <w:jc w:val="both"/>
        <w:outlineLvl w:val="0"/>
        <w:rPr>
          <w:rFonts w:ascii="Times New Roman" w:eastAsia="Times New Roman" w:hAnsi="Times New Roman"/>
          <w:sz w:val="22"/>
          <w:szCs w:val="24"/>
          <w:lang w:val="en-GB" w:eastAsia="zh-CN"/>
        </w:rPr>
      </w:pPr>
      <w:r>
        <w:rPr>
          <w:rFonts w:ascii="Times New Roman" w:eastAsia="Times New Roman" w:hAnsi="Times New Roman"/>
          <w:sz w:val="22"/>
          <w:szCs w:val="24"/>
          <w:lang w:val="en-GB" w:eastAsia="zh-CN"/>
        </w:rPr>
        <w:tab/>
      </w:r>
    </w:p>
    <w:p w:rsidR="00493834" w:rsidRDefault="00493834" w:rsidP="00493834">
      <w:pPr>
        <w:tabs>
          <w:tab w:val="left" w:pos="960"/>
        </w:tabs>
        <w:jc w:val="both"/>
        <w:outlineLvl w:val="0"/>
        <w:rPr>
          <w:rFonts w:ascii="Times New Roman" w:eastAsia="Times New Roman" w:hAnsi="Times New Roman"/>
          <w:sz w:val="22"/>
          <w:szCs w:val="24"/>
          <w:lang w:val="en-GB" w:eastAsia="zh-CN"/>
        </w:rPr>
      </w:pPr>
    </w:p>
    <w:p w:rsidR="00493834" w:rsidRDefault="00493834" w:rsidP="00493834">
      <w:pPr>
        <w:tabs>
          <w:tab w:val="left" w:pos="960"/>
        </w:tabs>
        <w:jc w:val="both"/>
        <w:outlineLvl w:val="0"/>
        <w:rPr>
          <w:rFonts w:ascii="Times New Roman" w:eastAsia="Times New Roman" w:hAnsi="Times New Roman"/>
          <w:sz w:val="22"/>
          <w:szCs w:val="24"/>
          <w:lang w:val="en-GB" w:eastAsia="zh-CN"/>
        </w:rPr>
      </w:pPr>
    </w:p>
    <w:p w:rsidR="0005656F" w:rsidRPr="009064C3" w:rsidRDefault="0005656F" w:rsidP="009064C3">
      <w:pPr>
        <w:jc w:val="both"/>
        <w:outlineLvl w:val="0"/>
        <w:rPr>
          <w:rFonts w:ascii="Times New Roman" w:eastAsia="Times New Roman" w:hAnsi="Times New Roman"/>
          <w:sz w:val="22"/>
          <w:szCs w:val="24"/>
          <w:lang w:val="en-GB" w:eastAsia="zh-CN"/>
        </w:rPr>
      </w:pPr>
    </w:p>
    <w:p w:rsidR="0005656F" w:rsidRPr="005D2CEE" w:rsidRDefault="0005656F" w:rsidP="0005656F">
      <w:pPr>
        <w:pStyle w:val="ListParagraph"/>
        <w:numPr>
          <w:ilvl w:val="0"/>
          <w:numId w:val="6"/>
        </w:numPr>
        <w:autoSpaceDE w:val="0"/>
        <w:autoSpaceDN w:val="0"/>
        <w:adjustRightInd w:val="0"/>
        <w:spacing w:line="360" w:lineRule="auto"/>
        <w:jc w:val="both"/>
        <w:rPr>
          <w:rFonts w:ascii="Times New Roman" w:hAnsi="Times New Roman"/>
          <w:b/>
          <w:szCs w:val="24"/>
          <w:lang w:eastAsia="zh-CN"/>
        </w:rPr>
      </w:pPr>
      <w:r>
        <w:rPr>
          <w:rFonts w:ascii="Times New Roman" w:hAnsi="Times New Roman"/>
          <w:b/>
          <w:sz w:val="24"/>
          <w:szCs w:val="24"/>
          <w:lang w:eastAsia="zh-CN"/>
        </w:rPr>
        <w:lastRenderedPageBreak/>
        <w:t xml:space="preserve">Industry and consulting </w:t>
      </w:r>
      <w:r w:rsidRPr="005D2CEE">
        <w:rPr>
          <w:rFonts w:ascii="Times New Roman" w:hAnsi="Times New Roman"/>
          <w:b/>
          <w:sz w:val="24"/>
          <w:szCs w:val="24"/>
          <w:lang w:eastAsia="zh-CN"/>
        </w:rPr>
        <w:t>E&amp;T activities</w:t>
      </w:r>
    </w:p>
    <w:p w:rsidR="0005656F" w:rsidRPr="009064C3" w:rsidRDefault="0005656F" w:rsidP="0005656F">
      <w:pPr>
        <w:pStyle w:val="ListParagraph"/>
        <w:numPr>
          <w:ilvl w:val="0"/>
          <w:numId w:val="29"/>
        </w:numPr>
        <w:autoSpaceDE w:val="0"/>
        <w:autoSpaceDN w:val="0"/>
        <w:adjustRightInd w:val="0"/>
        <w:spacing w:line="360" w:lineRule="auto"/>
        <w:jc w:val="both"/>
        <w:rPr>
          <w:rFonts w:ascii="Times New Roman" w:hAnsi="Times New Roman"/>
          <w:b/>
          <w:sz w:val="24"/>
          <w:szCs w:val="24"/>
          <w:lang w:eastAsia="zh-CN"/>
        </w:rPr>
      </w:pPr>
      <w:r>
        <w:rPr>
          <w:rFonts w:ascii="Times New Roman" w:hAnsi="Times New Roman"/>
          <w:b/>
          <w:bCs/>
          <w:sz w:val="24"/>
          <w:szCs w:val="24"/>
          <w:lang w:eastAsia="zh-CN"/>
        </w:rPr>
        <w:t xml:space="preserve">On </w:t>
      </w:r>
      <w:r w:rsidRPr="00F86552">
        <w:rPr>
          <w:rFonts w:ascii="Times New Roman" w:hAnsi="Times New Roman"/>
          <w:b/>
          <w:bCs/>
          <w:sz w:val="24"/>
          <w:szCs w:val="24"/>
          <w:lang w:val="en-US" w:eastAsia="zh-CN"/>
        </w:rPr>
        <w:t>the Job training  on operation and safety aspects of research reactor</w:t>
      </w:r>
    </w:p>
    <w:p w:rsidR="009064C3" w:rsidRDefault="009064C3" w:rsidP="00A34083">
      <w:pPr>
        <w:pStyle w:val="ListParagraph"/>
        <w:autoSpaceDE w:val="0"/>
        <w:autoSpaceDN w:val="0"/>
        <w:adjustRightInd w:val="0"/>
        <w:spacing w:line="240" w:lineRule="auto"/>
        <w:ind w:left="0"/>
        <w:jc w:val="both"/>
        <w:rPr>
          <w:rFonts w:ascii="Times New Roman" w:hAnsi="Times New Roman"/>
          <w:szCs w:val="24"/>
          <w:lang w:eastAsia="zh-CN"/>
        </w:rPr>
      </w:pPr>
    </w:p>
    <w:p w:rsidR="0005656F" w:rsidRPr="001D2333" w:rsidRDefault="001D2333" w:rsidP="001D2333">
      <w:pPr>
        <w:pStyle w:val="ListParagraph"/>
        <w:autoSpaceDE w:val="0"/>
        <w:autoSpaceDN w:val="0"/>
        <w:adjustRightInd w:val="0"/>
        <w:spacing w:line="240" w:lineRule="auto"/>
        <w:ind w:left="0"/>
        <w:jc w:val="both"/>
        <w:rPr>
          <w:rFonts w:ascii="Times New Roman" w:hAnsi="Times New Roman"/>
          <w:szCs w:val="24"/>
          <w:lang w:eastAsia="zh-CN"/>
        </w:rPr>
      </w:pPr>
      <w:r>
        <w:rPr>
          <w:rFonts w:ascii="Times New Roman" w:hAnsi="Times New Roman"/>
          <w:szCs w:val="24"/>
          <w:lang w:eastAsia="zh-CN"/>
        </w:rPr>
        <w:t xml:space="preserve">The following typical training week was organized by ITER Consult inside </w:t>
      </w:r>
      <w:proofErr w:type="gramStart"/>
      <w:r>
        <w:rPr>
          <w:rFonts w:ascii="Times New Roman" w:hAnsi="Times New Roman"/>
          <w:szCs w:val="24"/>
          <w:lang w:eastAsia="zh-CN"/>
        </w:rPr>
        <w:t>a</w:t>
      </w:r>
      <w:proofErr w:type="gramEnd"/>
      <w:r>
        <w:rPr>
          <w:rFonts w:ascii="Times New Roman" w:hAnsi="Times New Roman"/>
          <w:szCs w:val="24"/>
          <w:lang w:eastAsia="zh-CN"/>
        </w:rPr>
        <w:t xml:space="preserve"> </w:t>
      </w:r>
      <w:r w:rsidRPr="003E071E">
        <w:rPr>
          <w:rFonts w:ascii="Times New Roman" w:hAnsi="Times New Roman"/>
          <w:sz w:val="20"/>
          <w:szCs w:val="20"/>
          <w:lang w:eastAsia="it-IT"/>
        </w:rPr>
        <w:t>EU framework</w:t>
      </w:r>
      <w:r>
        <w:rPr>
          <w:rFonts w:ascii="Times New Roman" w:hAnsi="Times New Roman"/>
          <w:sz w:val="20"/>
          <w:szCs w:val="20"/>
          <w:lang w:eastAsia="it-IT"/>
        </w:rPr>
        <w:t>:</w:t>
      </w:r>
    </w:p>
    <w:p w:rsidR="0005656F" w:rsidRDefault="0005656F" w:rsidP="0005656F">
      <w:pPr>
        <w:pStyle w:val="ListParagraph"/>
        <w:autoSpaceDE w:val="0"/>
        <w:autoSpaceDN w:val="0"/>
        <w:adjustRightInd w:val="0"/>
        <w:spacing w:line="240" w:lineRule="auto"/>
        <w:ind w:left="0"/>
        <w:jc w:val="both"/>
        <w:rPr>
          <w:rFonts w:ascii="Times New Roman" w:hAnsi="Times New Roman"/>
          <w:szCs w:val="24"/>
          <w:lang w:eastAsia="zh-CN"/>
        </w:rPr>
      </w:pPr>
      <w:r>
        <w:rPr>
          <w:rFonts w:ascii="Times New Roman" w:hAnsi="Times New Roman"/>
          <w:szCs w:val="24"/>
          <w:lang w:eastAsia="zh-CN"/>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35"/>
        <w:gridCol w:w="1984"/>
        <w:gridCol w:w="1657"/>
        <w:gridCol w:w="1745"/>
        <w:gridCol w:w="1701"/>
      </w:tblGrid>
      <w:tr w:rsidR="001D2333" w:rsidRPr="009C6641" w:rsidTr="00777376">
        <w:tc>
          <w:tcPr>
            <w:tcW w:w="2235" w:type="dxa"/>
          </w:tcPr>
          <w:p w:rsidR="001D2333" w:rsidRPr="009C6641" w:rsidRDefault="001D2333" w:rsidP="00777376">
            <w:pPr>
              <w:tabs>
                <w:tab w:val="left" w:pos="709"/>
                <w:tab w:val="left" w:pos="1701"/>
                <w:tab w:val="left" w:pos="8505"/>
              </w:tabs>
              <w:ind w:right="6"/>
              <w:jc w:val="center"/>
              <w:rPr>
                <w:rFonts w:cs="Arial"/>
                <w:b/>
                <w:iCs/>
                <w:sz w:val="16"/>
                <w:szCs w:val="16"/>
              </w:rPr>
            </w:pPr>
            <w:proofErr w:type="spellStart"/>
            <w:r w:rsidRPr="009C6641">
              <w:rPr>
                <w:rFonts w:cs="Arial"/>
                <w:b/>
                <w:iCs/>
                <w:sz w:val="16"/>
                <w:szCs w:val="16"/>
              </w:rPr>
              <w:t>Monday</w:t>
            </w:r>
            <w:proofErr w:type="spellEnd"/>
            <w:r w:rsidRPr="009C6641">
              <w:rPr>
                <w:rFonts w:cs="Arial"/>
                <w:b/>
                <w:iCs/>
                <w:sz w:val="16"/>
                <w:szCs w:val="16"/>
              </w:rPr>
              <w:t xml:space="preserve"> </w:t>
            </w:r>
          </w:p>
        </w:tc>
        <w:tc>
          <w:tcPr>
            <w:tcW w:w="1984" w:type="dxa"/>
          </w:tcPr>
          <w:p w:rsidR="001D2333" w:rsidRPr="009C6641" w:rsidRDefault="001D2333" w:rsidP="00777376">
            <w:pPr>
              <w:jc w:val="center"/>
              <w:rPr>
                <w:rFonts w:eastAsia="Times New Roman"/>
                <w:b/>
                <w:sz w:val="16"/>
                <w:szCs w:val="16"/>
                <w:lang w:val="en-GB" w:eastAsia="it-IT"/>
              </w:rPr>
            </w:pPr>
            <w:r w:rsidRPr="009C6641">
              <w:rPr>
                <w:rFonts w:eastAsia="Times New Roman"/>
                <w:b/>
                <w:sz w:val="16"/>
                <w:szCs w:val="16"/>
                <w:lang w:val="en-GB" w:eastAsia="it-IT"/>
              </w:rPr>
              <w:t xml:space="preserve">Tuesday </w:t>
            </w:r>
          </w:p>
        </w:tc>
        <w:tc>
          <w:tcPr>
            <w:tcW w:w="1657" w:type="dxa"/>
          </w:tcPr>
          <w:p w:rsidR="001D2333" w:rsidRPr="009C6641" w:rsidRDefault="001D2333" w:rsidP="00777376">
            <w:pPr>
              <w:ind w:left="-50"/>
              <w:jc w:val="center"/>
              <w:rPr>
                <w:rFonts w:eastAsia="Times New Roman"/>
                <w:b/>
                <w:sz w:val="16"/>
                <w:szCs w:val="16"/>
                <w:lang w:val="en-GB" w:eastAsia="it-IT"/>
              </w:rPr>
            </w:pPr>
            <w:r w:rsidRPr="009C6641">
              <w:rPr>
                <w:rFonts w:eastAsia="Times New Roman"/>
                <w:b/>
                <w:sz w:val="16"/>
                <w:szCs w:val="16"/>
                <w:lang w:val="en-GB" w:eastAsia="it-IT"/>
              </w:rPr>
              <w:t xml:space="preserve">Wednesday </w:t>
            </w:r>
          </w:p>
        </w:tc>
        <w:tc>
          <w:tcPr>
            <w:tcW w:w="1745" w:type="dxa"/>
          </w:tcPr>
          <w:p w:rsidR="001D2333" w:rsidRPr="009C6641" w:rsidRDefault="001D2333" w:rsidP="00777376">
            <w:pPr>
              <w:pStyle w:val="Header"/>
              <w:tabs>
                <w:tab w:val="right" w:pos="9072"/>
              </w:tabs>
              <w:ind w:right="282"/>
              <w:jc w:val="center"/>
              <w:rPr>
                <w:rFonts w:eastAsia="Times New Roman"/>
                <w:b/>
                <w:sz w:val="16"/>
                <w:szCs w:val="16"/>
                <w:lang w:val="en-GB" w:eastAsia="it-IT"/>
              </w:rPr>
            </w:pPr>
            <w:r w:rsidRPr="009C6641">
              <w:rPr>
                <w:rFonts w:eastAsia="Times New Roman"/>
                <w:b/>
                <w:sz w:val="16"/>
                <w:szCs w:val="16"/>
                <w:lang w:val="en-GB" w:eastAsia="it-IT"/>
              </w:rPr>
              <w:t xml:space="preserve">Thursday </w:t>
            </w:r>
          </w:p>
        </w:tc>
        <w:tc>
          <w:tcPr>
            <w:tcW w:w="1701" w:type="dxa"/>
          </w:tcPr>
          <w:p w:rsidR="001D2333" w:rsidRPr="009C6641" w:rsidRDefault="001D2333" w:rsidP="00777376">
            <w:pPr>
              <w:ind w:left="-50"/>
              <w:jc w:val="center"/>
              <w:rPr>
                <w:rFonts w:cs="Arial"/>
                <w:b/>
                <w:iCs/>
                <w:sz w:val="16"/>
                <w:szCs w:val="16"/>
              </w:rPr>
            </w:pPr>
            <w:r w:rsidRPr="009C6641">
              <w:rPr>
                <w:rFonts w:cs="Arial"/>
                <w:b/>
                <w:iCs/>
                <w:sz w:val="16"/>
                <w:szCs w:val="16"/>
              </w:rPr>
              <w:t xml:space="preserve">Friday </w:t>
            </w:r>
          </w:p>
        </w:tc>
      </w:tr>
      <w:tr w:rsidR="001D2333" w:rsidRPr="009C6641" w:rsidTr="00777376">
        <w:tc>
          <w:tcPr>
            <w:tcW w:w="2235" w:type="dxa"/>
          </w:tcPr>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Welcome</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Organizational aspects</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Training Course objective and</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 xml:space="preserve">program </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EU framework for NS and RP</w:t>
            </w:r>
          </w:p>
          <w:p w:rsidR="001D2333" w:rsidRPr="00F86552" w:rsidRDefault="001D2333" w:rsidP="00777376">
            <w:pPr>
              <w:autoSpaceDE w:val="0"/>
              <w:autoSpaceDN w:val="0"/>
              <w:adjustRightInd w:val="0"/>
              <w:rPr>
                <w:rFonts w:ascii="Times New Roman" w:hAnsi="Times New Roman"/>
                <w:sz w:val="16"/>
                <w:szCs w:val="16"/>
                <w:lang w:val="en-US" w:eastAsia="it-IT"/>
              </w:rPr>
            </w:pP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General presentation of</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operational/safety aspects of</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LENA (history, reactor purpose,</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characteristics, layout, current</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experimental</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facilities/capabilities</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General presentation of safety</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 xml:space="preserve">aspects of the RR, national </w:t>
            </w:r>
            <w:proofErr w:type="spellStart"/>
            <w:r w:rsidRPr="00F86552">
              <w:rPr>
                <w:rFonts w:ascii="Times New Roman" w:hAnsi="Times New Roman"/>
                <w:sz w:val="16"/>
                <w:szCs w:val="16"/>
                <w:lang w:val="en-US" w:eastAsia="it-IT"/>
              </w:rPr>
              <w:t>requ’s</w:t>
            </w:r>
            <w:proofErr w:type="spellEnd"/>
          </w:p>
          <w:p w:rsidR="001D2333" w:rsidRPr="001D2333" w:rsidRDefault="001D2333" w:rsidP="00777376">
            <w:pPr>
              <w:autoSpaceDE w:val="0"/>
              <w:autoSpaceDN w:val="0"/>
              <w:adjustRightInd w:val="0"/>
              <w:rPr>
                <w:rFonts w:ascii="Times New Roman" w:hAnsi="Times New Roman"/>
                <w:sz w:val="16"/>
                <w:szCs w:val="16"/>
                <w:lang w:val="en-US" w:eastAsia="it-IT"/>
              </w:rPr>
            </w:pPr>
            <w:r w:rsidRPr="001D2333">
              <w:rPr>
                <w:rFonts w:ascii="Times New Roman" w:hAnsi="Times New Roman"/>
                <w:sz w:val="16"/>
                <w:szCs w:val="16"/>
                <w:lang w:val="en-US" w:eastAsia="it-IT"/>
              </w:rPr>
              <w:t xml:space="preserve">and international </w:t>
            </w:r>
            <w:proofErr w:type="spellStart"/>
            <w:r w:rsidRPr="001D2333">
              <w:rPr>
                <w:rFonts w:ascii="Times New Roman" w:hAnsi="Times New Roman"/>
                <w:sz w:val="16"/>
                <w:szCs w:val="16"/>
                <w:lang w:val="en-US" w:eastAsia="it-IT"/>
              </w:rPr>
              <w:t>requ’s</w:t>
            </w:r>
            <w:proofErr w:type="spellEnd"/>
            <w:r w:rsidRPr="001D2333">
              <w:rPr>
                <w:rFonts w:ascii="Times New Roman" w:hAnsi="Times New Roman"/>
                <w:sz w:val="16"/>
                <w:szCs w:val="16"/>
                <w:lang w:val="en-US" w:eastAsia="it-IT"/>
              </w:rPr>
              <w:t xml:space="preserve"> (IAEA</w:t>
            </w:r>
          </w:p>
          <w:p w:rsidR="001D2333" w:rsidRPr="009C6641" w:rsidRDefault="001D2333" w:rsidP="00777376">
            <w:pPr>
              <w:tabs>
                <w:tab w:val="left" w:pos="709"/>
                <w:tab w:val="left" w:pos="1701"/>
                <w:tab w:val="left" w:pos="8505"/>
              </w:tabs>
              <w:ind w:right="6"/>
              <w:rPr>
                <w:rFonts w:cs="Arial"/>
                <w:b/>
                <w:sz w:val="16"/>
                <w:szCs w:val="16"/>
                <w:lang w:val="en-GB"/>
              </w:rPr>
            </w:pPr>
            <w:r w:rsidRPr="001D2333">
              <w:rPr>
                <w:rFonts w:ascii="Times New Roman" w:hAnsi="Times New Roman"/>
                <w:sz w:val="16"/>
                <w:szCs w:val="16"/>
                <w:lang w:val="en-US" w:eastAsia="it-IT"/>
              </w:rPr>
              <w:t>Code of Conduct)</w:t>
            </w:r>
          </w:p>
        </w:tc>
        <w:tc>
          <w:tcPr>
            <w:tcW w:w="1984" w:type="dxa"/>
          </w:tcPr>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Demonstration of reactor startup</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reactor operation and shut</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down</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Get familiar with safety</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Management at the RR</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and provisions for</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Radiation protection,</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waste management and</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daily environmental</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monitoring</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Get familiar with the research</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(experimental) activity</w:t>
            </w:r>
          </w:p>
          <w:p w:rsidR="001D2333" w:rsidRPr="009C6641" w:rsidRDefault="001D2333" w:rsidP="00777376">
            <w:pPr>
              <w:pStyle w:val="Header"/>
              <w:tabs>
                <w:tab w:val="right" w:pos="9072"/>
              </w:tabs>
              <w:ind w:right="282"/>
              <w:rPr>
                <w:rFonts w:cs="Arial"/>
                <w:b/>
                <w:sz w:val="16"/>
                <w:szCs w:val="16"/>
                <w:lang w:val="en-US"/>
              </w:rPr>
            </w:pPr>
            <w:r w:rsidRPr="009C6641">
              <w:rPr>
                <w:rFonts w:ascii="Times New Roman" w:hAnsi="Times New Roman"/>
                <w:sz w:val="16"/>
                <w:szCs w:val="16"/>
                <w:lang w:val="it-IT" w:eastAsia="it-IT"/>
              </w:rPr>
              <w:t>performed by LENA reactor</w:t>
            </w:r>
          </w:p>
        </w:tc>
        <w:tc>
          <w:tcPr>
            <w:tcW w:w="1657" w:type="dxa"/>
          </w:tcPr>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Get familiar with the</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Technical</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Specifications and the</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factors to be taken</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into account while</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elaborating the</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(OLCs)</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Demonstration of</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links between OLC’s</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and the safe operation of the RR</w:t>
            </w:r>
          </w:p>
        </w:tc>
        <w:tc>
          <w:tcPr>
            <w:tcW w:w="1745" w:type="dxa"/>
          </w:tcPr>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Get familiar with the emergency</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preparedness at LENA</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Get familiar with the</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environmental</w:t>
            </w:r>
          </w:p>
          <w:p w:rsidR="001D2333" w:rsidRPr="00F86552" w:rsidRDefault="001D2333" w:rsidP="00777376">
            <w:pPr>
              <w:autoSpaceDE w:val="0"/>
              <w:autoSpaceDN w:val="0"/>
              <w:adjustRightInd w:val="0"/>
              <w:rPr>
                <w:rFonts w:ascii="Times New Roman" w:hAnsi="Times New Roman"/>
                <w:sz w:val="16"/>
                <w:szCs w:val="16"/>
                <w:lang w:val="en-US" w:eastAsia="it-IT"/>
              </w:rPr>
            </w:pPr>
            <w:r w:rsidRPr="00F86552">
              <w:rPr>
                <w:rFonts w:ascii="Times New Roman" w:hAnsi="Times New Roman"/>
                <w:sz w:val="16"/>
                <w:szCs w:val="16"/>
                <w:lang w:val="en-US" w:eastAsia="it-IT"/>
              </w:rPr>
              <w:t>radiological monitoring</w:t>
            </w:r>
          </w:p>
          <w:p w:rsidR="001D2333" w:rsidRPr="001D2333" w:rsidRDefault="001D2333" w:rsidP="00777376">
            <w:pPr>
              <w:autoSpaceDE w:val="0"/>
              <w:autoSpaceDN w:val="0"/>
              <w:adjustRightInd w:val="0"/>
              <w:rPr>
                <w:rFonts w:ascii="Times New Roman" w:hAnsi="Times New Roman"/>
                <w:sz w:val="16"/>
                <w:szCs w:val="16"/>
                <w:lang w:val="en-US" w:eastAsia="it-IT"/>
              </w:rPr>
            </w:pPr>
            <w:r w:rsidRPr="001D2333">
              <w:rPr>
                <w:rFonts w:ascii="Times New Roman" w:hAnsi="Times New Roman"/>
                <w:sz w:val="16"/>
                <w:szCs w:val="16"/>
                <w:lang w:val="en-US" w:eastAsia="it-IT"/>
              </w:rPr>
              <w:t>at LENA in emergency</w:t>
            </w:r>
          </w:p>
          <w:p w:rsidR="001D2333" w:rsidRPr="009C6641" w:rsidRDefault="001D2333" w:rsidP="00777376">
            <w:pPr>
              <w:rPr>
                <w:rFonts w:cs="Arial"/>
                <w:b/>
                <w:sz w:val="16"/>
                <w:szCs w:val="16"/>
              </w:rPr>
            </w:pPr>
            <w:r w:rsidRPr="001D2333">
              <w:rPr>
                <w:rFonts w:ascii="Times New Roman" w:hAnsi="Times New Roman"/>
                <w:sz w:val="16"/>
                <w:szCs w:val="16"/>
                <w:lang w:val="en-US" w:eastAsia="it-IT"/>
              </w:rPr>
              <w:t>scenario</w:t>
            </w:r>
          </w:p>
        </w:tc>
        <w:tc>
          <w:tcPr>
            <w:tcW w:w="1701" w:type="dxa"/>
          </w:tcPr>
          <w:p w:rsidR="001D2333" w:rsidRPr="009C6641" w:rsidRDefault="001D2333" w:rsidP="00777376">
            <w:pPr>
              <w:pStyle w:val="Header"/>
              <w:tabs>
                <w:tab w:val="right" w:pos="9072"/>
              </w:tabs>
              <w:ind w:right="282"/>
              <w:rPr>
                <w:rFonts w:eastAsia="Times New Roman"/>
                <w:sz w:val="16"/>
                <w:szCs w:val="16"/>
                <w:lang w:val="en-US" w:eastAsia="it-IT"/>
              </w:rPr>
            </w:pPr>
            <w:r w:rsidRPr="009C6641">
              <w:rPr>
                <w:rFonts w:eastAsia="Times New Roman"/>
                <w:sz w:val="16"/>
                <w:szCs w:val="16"/>
                <w:lang w:val="en-US" w:eastAsia="it-IT"/>
              </w:rPr>
              <w:t>LENA interfaces with</w:t>
            </w:r>
          </w:p>
          <w:p w:rsidR="001D2333" w:rsidRPr="009C6641" w:rsidRDefault="001D2333" w:rsidP="00777376">
            <w:pPr>
              <w:pStyle w:val="Header"/>
              <w:tabs>
                <w:tab w:val="right" w:pos="9072"/>
              </w:tabs>
              <w:ind w:right="282"/>
              <w:rPr>
                <w:rFonts w:eastAsia="Times New Roman"/>
                <w:sz w:val="16"/>
                <w:szCs w:val="16"/>
                <w:lang w:val="en-US" w:eastAsia="it-IT"/>
              </w:rPr>
            </w:pPr>
            <w:r w:rsidRPr="009C6641">
              <w:rPr>
                <w:rFonts w:eastAsia="Times New Roman"/>
                <w:sz w:val="16"/>
                <w:szCs w:val="16"/>
                <w:lang w:val="en-US" w:eastAsia="it-IT"/>
              </w:rPr>
              <w:t>Italian nuclear</w:t>
            </w:r>
          </w:p>
          <w:p w:rsidR="001D2333" w:rsidRPr="009C6641" w:rsidRDefault="001D2333" w:rsidP="00777376">
            <w:pPr>
              <w:pStyle w:val="Header"/>
              <w:tabs>
                <w:tab w:val="right" w:pos="9072"/>
              </w:tabs>
              <w:ind w:right="282"/>
              <w:rPr>
                <w:rFonts w:eastAsia="Times New Roman"/>
                <w:sz w:val="16"/>
                <w:szCs w:val="16"/>
                <w:lang w:val="en-US" w:eastAsia="it-IT"/>
              </w:rPr>
            </w:pPr>
            <w:r w:rsidRPr="009C6641">
              <w:rPr>
                <w:rFonts w:eastAsia="Times New Roman"/>
                <w:sz w:val="16"/>
                <w:szCs w:val="16"/>
                <w:lang w:val="en-US" w:eastAsia="it-IT"/>
              </w:rPr>
              <w:t>regulatory Authority</w:t>
            </w:r>
          </w:p>
          <w:p w:rsidR="001D2333" w:rsidRPr="009C6641" w:rsidRDefault="001D2333" w:rsidP="00777376">
            <w:pPr>
              <w:pStyle w:val="Header"/>
              <w:tabs>
                <w:tab w:val="right" w:pos="9072"/>
              </w:tabs>
              <w:ind w:right="282"/>
              <w:rPr>
                <w:rFonts w:eastAsia="Times New Roman"/>
                <w:sz w:val="16"/>
                <w:szCs w:val="16"/>
                <w:lang w:val="en-US" w:eastAsia="it-IT"/>
              </w:rPr>
            </w:pPr>
            <w:r w:rsidRPr="009C6641">
              <w:rPr>
                <w:rFonts w:eastAsia="Times New Roman"/>
                <w:sz w:val="16"/>
                <w:szCs w:val="16"/>
                <w:lang w:val="en-US" w:eastAsia="it-IT"/>
              </w:rPr>
              <w:t>for licensing and</w:t>
            </w:r>
          </w:p>
          <w:p w:rsidR="001D2333" w:rsidRPr="009C6641" w:rsidRDefault="001D2333" w:rsidP="00777376">
            <w:pPr>
              <w:pStyle w:val="Header"/>
              <w:tabs>
                <w:tab w:val="right" w:pos="9072"/>
              </w:tabs>
              <w:ind w:right="282"/>
              <w:rPr>
                <w:rFonts w:eastAsia="Times New Roman"/>
                <w:sz w:val="16"/>
                <w:szCs w:val="16"/>
                <w:lang w:val="en-US" w:eastAsia="it-IT"/>
              </w:rPr>
            </w:pPr>
            <w:r w:rsidRPr="009C6641">
              <w:rPr>
                <w:rFonts w:eastAsia="Times New Roman"/>
                <w:sz w:val="16"/>
                <w:szCs w:val="16"/>
                <w:lang w:val="en-US" w:eastAsia="it-IT"/>
              </w:rPr>
              <w:t>inspection activity</w:t>
            </w:r>
          </w:p>
          <w:p w:rsidR="001D2333" w:rsidRPr="009C6641" w:rsidRDefault="001D2333" w:rsidP="00777376">
            <w:pPr>
              <w:pStyle w:val="Header"/>
              <w:tabs>
                <w:tab w:val="right" w:pos="9072"/>
              </w:tabs>
              <w:ind w:right="282"/>
              <w:rPr>
                <w:rFonts w:eastAsia="Times New Roman"/>
                <w:sz w:val="16"/>
                <w:szCs w:val="16"/>
                <w:lang w:val="en-US" w:eastAsia="it-IT"/>
              </w:rPr>
            </w:pPr>
            <w:r w:rsidRPr="009C6641">
              <w:rPr>
                <w:rFonts w:eastAsia="Times New Roman"/>
                <w:sz w:val="16"/>
                <w:szCs w:val="16"/>
                <w:lang w:val="en-US" w:eastAsia="it-IT"/>
              </w:rPr>
              <w:t>LENA Safety Analysis Report</w:t>
            </w:r>
          </w:p>
          <w:p w:rsidR="001D2333" w:rsidRPr="009C6641" w:rsidRDefault="001D2333" w:rsidP="00777376">
            <w:pPr>
              <w:pStyle w:val="Header"/>
              <w:tabs>
                <w:tab w:val="right" w:pos="9072"/>
              </w:tabs>
              <w:ind w:right="282"/>
              <w:rPr>
                <w:rFonts w:eastAsia="Times New Roman"/>
                <w:sz w:val="16"/>
                <w:szCs w:val="16"/>
                <w:lang w:val="en-US" w:eastAsia="it-IT"/>
              </w:rPr>
            </w:pPr>
            <w:r w:rsidRPr="009C6641">
              <w:rPr>
                <w:rFonts w:eastAsia="Times New Roman"/>
                <w:sz w:val="16"/>
                <w:szCs w:val="16"/>
                <w:lang w:val="en-US" w:eastAsia="it-IT"/>
              </w:rPr>
              <w:t>and its periodic updating</w:t>
            </w:r>
          </w:p>
          <w:p w:rsidR="001D2333" w:rsidRPr="009C6641" w:rsidRDefault="001D2333" w:rsidP="00777376">
            <w:pPr>
              <w:pStyle w:val="Header"/>
              <w:tabs>
                <w:tab w:val="right" w:pos="9072"/>
              </w:tabs>
              <w:ind w:right="282"/>
              <w:rPr>
                <w:rFonts w:eastAsia="Times New Roman"/>
                <w:sz w:val="16"/>
                <w:szCs w:val="16"/>
                <w:lang w:val="en-US" w:eastAsia="it-IT"/>
              </w:rPr>
            </w:pPr>
            <w:r w:rsidRPr="009C6641">
              <w:rPr>
                <w:rFonts w:eastAsia="Times New Roman"/>
                <w:sz w:val="16"/>
                <w:szCs w:val="16"/>
                <w:lang w:val="en-US" w:eastAsia="it-IT"/>
              </w:rPr>
              <w:t>Objective and scope of the</w:t>
            </w:r>
          </w:p>
          <w:p w:rsidR="001D2333" w:rsidRPr="009C6641" w:rsidRDefault="001D2333" w:rsidP="00777376">
            <w:pPr>
              <w:rPr>
                <w:rFonts w:cs="Arial"/>
                <w:b/>
                <w:sz w:val="16"/>
                <w:szCs w:val="16"/>
                <w:lang w:val="en-GB"/>
              </w:rPr>
            </w:pPr>
            <w:r w:rsidRPr="009C6641">
              <w:rPr>
                <w:rFonts w:eastAsia="Times New Roman"/>
                <w:sz w:val="16"/>
                <w:szCs w:val="16"/>
                <w:lang w:val="it-IT" w:eastAsia="it-IT"/>
              </w:rPr>
              <w:t>Periodic Safety Review (PSR)</w:t>
            </w:r>
          </w:p>
        </w:tc>
      </w:tr>
      <w:tr w:rsidR="001D2333" w:rsidRPr="009C6641" w:rsidTr="00777376">
        <w:trPr>
          <w:trHeight w:val="177"/>
        </w:trPr>
        <w:tc>
          <w:tcPr>
            <w:tcW w:w="2235" w:type="dxa"/>
            <w:shd w:val="clear" w:color="auto" w:fill="D9D9D9"/>
          </w:tcPr>
          <w:p w:rsidR="001D2333" w:rsidRPr="009C6641" w:rsidRDefault="001D2333" w:rsidP="00777376">
            <w:pPr>
              <w:pStyle w:val="Header"/>
              <w:tabs>
                <w:tab w:val="right" w:pos="9072"/>
              </w:tabs>
              <w:ind w:right="282"/>
              <w:jc w:val="center"/>
              <w:rPr>
                <w:rFonts w:cs="Arial"/>
                <w:b/>
                <w:sz w:val="16"/>
                <w:szCs w:val="16"/>
                <w:lang w:val="en-US"/>
              </w:rPr>
            </w:pPr>
            <w:r w:rsidRPr="009C6641">
              <w:rPr>
                <w:rFonts w:cs="Arial"/>
                <w:b/>
                <w:sz w:val="16"/>
                <w:szCs w:val="16"/>
                <w:lang w:val="en-US"/>
              </w:rPr>
              <w:t>Lunch</w:t>
            </w:r>
          </w:p>
        </w:tc>
        <w:tc>
          <w:tcPr>
            <w:tcW w:w="1984" w:type="dxa"/>
            <w:shd w:val="clear" w:color="auto" w:fill="D9D9D9"/>
          </w:tcPr>
          <w:p w:rsidR="001D2333" w:rsidRPr="009C6641" w:rsidRDefault="001D2333" w:rsidP="00777376">
            <w:pPr>
              <w:pStyle w:val="Header"/>
              <w:tabs>
                <w:tab w:val="right" w:pos="9072"/>
              </w:tabs>
              <w:ind w:right="282"/>
              <w:jc w:val="center"/>
              <w:rPr>
                <w:rFonts w:cs="Arial"/>
                <w:b/>
                <w:sz w:val="16"/>
                <w:szCs w:val="16"/>
                <w:lang w:val="en-US"/>
              </w:rPr>
            </w:pPr>
            <w:r w:rsidRPr="009C6641">
              <w:rPr>
                <w:rFonts w:cs="Arial"/>
                <w:b/>
                <w:sz w:val="16"/>
                <w:szCs w:val="16"/>
                <w:lang w:val="en-US"/>
              </w:rPr>
              <w:t>Lunch</w:t>
            </w:r>
          </w:p>
        </w:tc>
        <w:tc>
          <w:tcPr>
            <w:tcW w:w="1657" w:type="dxa"/>
            <w:shd w:val="clear" w:color="auto" w:fill="D9D9D9"/>
          </w:tcPr>
          <w:p w:rsidR="001D2333" w:rsidRPr="009C6641" w:rsidRDefault="001D2333" w:rsidP="00777376">
            <w:pPr>
              <w:pStyle w:val="Header"/>
              <w:tabs>
                <w:tab w:val="right" w:pos="9072"/>
              </w:tabs>
              <w:ind w:right="282"/>
              <w:jc w:val="center"/>
              <w:rPr>
                <w:rFonts w:cs="Arial"/>
                <w:b/>
                <w:sz w:val="16"/>
                <w:szCs w:val="16"/>
                <w:lang w:val="en-US"/>
              </w:rPr>
            </w:pPr>
            <w:r w:rsidRPr="009C6641">
              <w:rPr>
                <w:rFonts w:cs="Arial"/>
                <w:b/>
                <w:sz w:val="16"/>
                <w:szCs w:val="16"/>
                <w:lang w:val="en-US"/>
              </w:rPr>
              <w:t>Lunch</w:t>
            </w:r>
          </w:p>
        </w:tc>
        <w:tc>
          <w:tcPr>
            <w:tcW w:w="1745" w:type="dxa"/>
            <w:shd w:val="clear" w:color="auto" w:fill="D9D9D9"/>
          </w:tcPr>
          <w:p w:rsidR="001D2333" w:rsidRPr="009C6641" w:rsidRDefault="001D2333" w:rsidP="00777376">
            <w:pPr>
              <w:pStyle w:val="Header"/>
              <w:tabs>
                <w:tab w:val="right" w:pos="9072"/>
              </w:tabs>
              <w:ind w:right="282"/>
              <w:jc w:val="center"/>
              <w:rPr>
                <w:rFonts w:cs="Arial"/>
                <w:b/>
                <w:sz w:val="16"/>
                <w:szCs w:val="16"/>
                <w:lang w:val="en-US"/>
              </w:rPr>
            </w:pPr>
            <w:r w:rsidRPr="009C6641">
              <w:rPr>
                <w:rFonts w:cs="Arial"/>
                <w:b/>
                <w:sz w:val="16"/>
                <w:szCs w:val="16"/>
                <w:lang w:val="en-US"/>
              </w:rPr>
              <w:t>Lunch</w:t>
            </w:r>
          </w:p>
        </w:tc>
        <w:tc>
          <w:tcPr>
            <w:tcW w:w="1701" w:type="dxa"/>
            <w:shd w:val="clear" w:color="auto" w:fill="D9D9D9"/>
          </w:tcPr>
          <w:p w:rsidR="001D2333" w:rsidRPr="009C6641" w:rsidRDefault="001D2333" w:rsidP="00777376">
            <w:pPr>
              <w:pStyle w:val="Header"/>
              <w:tabs>
                <w:tab w:val="right" w:pos="9072"/>
              </w:tabs>
              <w:ind w:right="282"/>
              <w:jc w:val="center"/>
              <w:rPr>
                <w:rFonts w:cs="Arial"/>
                <w:b/>
                <w:sz w:val="16"/>
                <w:szCs w:val="16"/>
                <w:lang w:val="en-US"/>
              </w:rPr>
            </w:pPr>
            <w:r w:rsidRPr="009C6641">
              <w:rPr>
                <w:rFonts w:cs="Arial"/>
                <w:b/>
                <w:sz w:val="16"/>
                <w:szCs w:val="16"/>
                <w:lang w:val="en-US"/>
              </w:rPr>
              <w:t>Lunch</w:t>
            </w:r>
          </w:p>
        </w:tc>
      </w:tr>
      <w:tr w:rsidR="001D2333" w:rsidRPr="00F86552" w:rsidTr="00777376">
        <w:trPr>
          <w:trHeight w:val="177"/>
        </w:trPr>
        <w:tc>
          <w:tcPr>
            <w:tcW w:w="2235" w:type="dxa"/>
            <w:shd w:val="clear" w:color="auto" w:fill="auto"/>
          </w:tcPr>
          <w:p w:rsidR="001D2333" w:rsidRPr="009C6641" w:rsidRDefault="001D2333" w:rsidP="00777376">
            <w:pPr>
              <w:pStyle w:val="Header"/>
              <w:tabs>
                <w:tab w:val="right" w:pos="9072"/>
              </w:tabs>
              <w:ind w:right="282"/>
              <w:rPr>
                <w:rFonts w:cs="Arial"/>
                <w:b/>
                <w:sz w:val="16"/>
                <w:szCs w:val="16"/>
                <w:lang w:val="en-US"/>
              </w:rPr>
            </w:pPr>
          </w:p>
          <w:p w:rsidR="001D2333" w:rsidRPr="009C6641" w:rsidRDefault="001D2333" w:rsidP="00777376">
            <w:pPr>
              <w:pStyle w:val="Header"/>
              <w:tabs>
                <w:tab w:val="right" w:pos="9072"/>
              </w:tabs>
              <w:ind w:right="282"/>
              <w:rPr>
                <w:color w:val="000000"/>
                <w:sz w:val="16"/>
                <w:szCs w:val="16"/>
                <w:lang w:val="en-US" w:eastAsia="it-IT"/>
              </w:rPr>
            </w:pPr>
            <w:r w:rsidRPr="009C6641">
              <w:rPr>
                <w:rFonts w:eastAsia="Times New Roman"/>
                <w:sz w:val="16"/>
                <w:szCs w:val="16"/>
                <w:lang w:val="en-GB" w:eastAsia="it-IT"/>
              </w:rPr>
              <w:t>Walk-down to get direct view of reactor operational and safety systems (control room, reactor hall, reactor platform, basement, hot cell laboratories, waste treatments system</w:t>
            </w:r>
            <w:proofErr w:type="gramStart"/>
            <w:r w:rsidRPr="009C6641">
              <w:rPr>
                <w:rFonts w:eastAsia="Times New Roman"/>
                <w:sz w:val="16"/>
                <w:szCs w:val="16"/>
                <w:lang w:val="en-GB" w:eastAsia="it-IT"/>
              </w:rPr>
              <w:t>,  accessible</w:t>
            </w:r>
            <w:proofErr w:type="gramEnd"/>
            <w:r w:rsidRPr="009C6641">
              <w:rPr>
                <w:rFonts w:eastAsia="Times New Roman"/>
                <w:sz w:val="16"/>
                <w:szCs w:val="16"/>
                <w:lang w:val="en-GB" w:eastAsia="it-IT"/>
              </w:rPr>
              <w:t xml:space="preserve"> systems structures and components</w:t>
            </w:r>
            <w:r w:rsidRPr="009C6641">
              <w:rPr>
                <w:color w:val="000000"/>
                <w:sz w:val="16"/>
                <w:szCs w:val="16"/>
                <w:lang w:val="en-US" w:eastAsia="it-IT"/>
              </w:rPr>
              <w:t>, etc.)</w:t>
            </w:r>
          </w:p>
          <w:p w:rsidR="001D2333" w:rsidRPr="009C6641" w:rsidRDefault="001D2333" w:rsidP="00777376">
            <w:pPr>
              <w:pStyle w:val="Header"/>
              <w:tabs>
                <w:tab w:val="right" w:pos="9072"/>
              </w:tabs>
              <w:ind w:right="282"/>
              <w:rPr>
                <w:rFonts w:cs="Arial"/>
                <w:b/>
                <w:sz w:val="16"/>
                <w:szCs w:val="16"/>
                <w:lang w:val="en-US"/>
              </w:rPr>
            </w:pPr>
          </w:p>
        </w:tc>
        <w:tc>
          <w:tcPr>
            <w:tcW w:w="1984" w:type="dxa"/>
            <w:shd w:val="clear" w:color="auto" w:fill="auto"/>
          </w:tcPr>
          <w:p w:rsidR="001D2333" w:rsidRPr="00F86552" w:rsidRDefault="001D2333" w:rsidP="00777376">
            <w:pPr>
              <w:rPr>
                <w:color w:val="000000"/>
                <w:sz w:val="16"/>
                <w:szCs w:val="16"/>
                <w:lang w:val="en-US" w:eastAsia="it-IT"/>
              </w:rPr>
            </w:pPr>
            <w:r w:rsidRPr="00F86552">
              <w:rPr>
                <w:color w:val="000000"/>
                <w:sz w:val="16"/>
                <w:szCs w:val="16"/>
                <w:lang w:val="en-US" w:eastAsia="it-IT"/>
              </w:rPr>
              <w:t xml:space="preserve">Practical application of  an experiment Reactor Power Calibration including </w:t>
            </w:r>
          </w:p>
          <w:p w:rsidR="001D2333" w:rsidRPr="009C6641" w:rsidRDefault="001D2333" w:rsidP="001D2333">
            <w:pPr>
              <w:numPr>
                <w:ilvl w:val="0"/>
                <w:numId w:val="32"/>
              </w:numPr>
              <w:tabs>
                <w:tab w:val="clear" w:pos="360"/>
                <w:tab w:val="num" w:pos="175"/>
              </w:tabs>
              <w:ind w:left="175" w:hanging="175"/>
              <w:rPr>
                <w:color w:val="000000"/>
                <w:sz w:val="16"/>
                <w:szCs w:val="16"/>
                <w:lang w:eastAsia="it-IT"/>
              </w:rPr>
            </w:pPr>
            <w:proofErr w:type="spellStart"/>
            <w:r w:rsidRPr="009C6641">
              <w:rPr>
                <w:color w:val="000000"/>
                <w:sz w:val="16"/>
                <w:szCs w:val="16"/>
                <w:lang w:eastAsia="it-IT"/>
              </w:rPr>
              <w:t>Safety</w:t>
            </w:r>
            <w:proofErr w:type="spellEnd"/>
            <w:r w:rsidRPr="009C6641">
              <w:rPr>
                <w:color w:val="000000"/>
                <w:sz w:val="16"/>
                <w:szCs w:val="16"/>
                <w:lang w:eastAsia="it-IT"/>
              </w:rPr>
              <w:t xml:space="preserve"> </w:t>
            </w:r>
            <w:proofErr w:type="spellStart"/>
            <w:r w:rsidRPr="009C6641">
              <w:rPr>
                <w:color w:val="000000"/>
                <w:sz w:val="16"/>
                <w:szCs w:val="16"/>
                <w:lang w:eastAsia="it-IT"/>
              </w:rPr>
              <w:t>assessment</w:t>
            </w:r>
            <w:proofErr w:type="spellEnd"/>
            <w:r w:rsidRPr="009C6641">
              <w:rPr>
                <w:color w:val="000000"/>
                <w:sz w:val="16"/>
                <w:szCs w:val="16"/>
                <w:lang w:eastAsia="it-IT"/>
              </w:rPr>
              <w:t xml:space="preserve"> of the </w:t>
            </w:r>
            <w:proofErr w:type="spellStart"/>
            <w:r w:rsidRPr="009C6641">
              <w:rPr>
                <w:color w:val="000000"/>
                <w:sz w:val="16"/>
                <w:szCs w:val="16"/>
                <w:lang w:eastAsia="it-IT"/>
              </w:rPr>
              <w:t>experiment</w:t>
            </w:r>
            <w:proofErr w:type="spellEnd"/>
          </w:p>
          <w:p w:rsidR="001D2333" w:rsidRPr="009C6641" w:rsidRDefault="001D2333" w:rsidP="001D2333">
            <w:pPr>
              <w:numPr>
                <w:ilvl w:val="0"/>
                <w:numId w:val="32"/>
              </w:numPr>
              <w:tabs>
                <w:tab w:val="clear" w:pos="360"/>
                <w:tab w:val="num" w:pos="175"/>
              </w:tabs>
              <w:ind w:left="175" w:hanging="175"/>
              <w:rPr>
                <w:color w:val="000000"/>
                <w:sz w:val="16"/>
                <w:szCs w:val="16"/>
                <w:lang w:eastAsia="it-IT"/>
              </w:rPr>
            </w:pPr>
            <w:proofErr w:type="spellStart"/>
            <w:r w:rsidRPr="009C6641">
              <w:rPr>
                <w:color w:val="000000"/>
                <w:sz w:val="16"/>
                <w:szCs w:val="16"/>
                <w:lang w:eastAsia="it-IT"/>
              </w:rPr>
              <w:t>run</w:t>
            </w:r>
            <w:proofErr w:type="spellEnd"/>
            <w:r w:rsidRPr="009C6641">
              <w:rPr>
                <w:color w:val="000000"/>
                <w:sz w:val="16"/>
                <w:szCs w:val="16"/>
                <w:lang w:eastAsia="it-IT"/>
              </w:rPr>
              <w:t xml:space="preserve"> the </w:t>
            </w:r>
            <w:proofErr w:type="spellStart"/>
            <w:r w:rsidRPr="009C6641">
              <w:rPr>
                <w:color w:val="000000"/>
                <w:sz w:val="16"/>
                <w:szCs w:val="16"/>
                <w:lang w:eastAsia="it-IT"/>
              </w:rPr>
              <w:t>experiment</w:t>
            </w:r>
            <w:proofErr w:type="spellEnd"/>
          </w:p>
          <w:p w:rsidR="001D2333" w:rsidRPr="009C6641" w:rsidRDefault="001D2333" w:rsidP="001D2333">
            <w:pPr>
              <w:numPr>
                <w:ilvl w:val="0"/>
                <w:numId w:val="32"/>
              </w:numPr>
              <w:tabs>
                <w:tab w:val="clear" w:pos="360"/>
                <w:tab w:val="num" w:pos="175"/>
              </w:tabs>
              <w:ind w:left="175" w:hanging="175"/>
              <w:rPr>
                <w:color w:val="000000"/>
                <w:sz w:val="16"/>
                <w:szCs w:val="16"/>
                <w:lang w:eastAsia="it-IT"/>
              </w:rPr>
            </w:pPr>
            <w:proofErr w:type="spellStart"/>
            <w:r w:rsidRPr="009C6641">
              <w:rPr>
                <w:color w:val="000000"/>
                <w:sz w:val="16"/>
                <w:szCs w:val="16"/>
                <w:lang w:eastAsia="it-IT"/>
              </w:rPr>
              <w:t>perform</w:t>
            </w:r>
            <w:proofErr w:type="spellEnd"/>
            <w:r w:rsidRPr="009C6641">
              <w:rPr>
                <w:color w:val="000000"/>
                <w:sz w:val="16"/>
                <w:szCs w:val="16"/>
                <w:lang w:eastAsia="it-IT"/>
              </w:rPr>
              <w:t xml:space="preserve"> </w:t>
            </w:r>
            <w:proofErr w:type="spellStart"/>
            <w:r w:rsidRPr="009C6641">
              <w:rPr>
                <w:color w:val="000000"/>
                <w:sz w:val="16"/>
                <w:szCs w:val="16"/>
                <w:lang w:eastAsia="it-IT"/>
              </w:rPr>
              <w:t>measurements</w:t>
            </w:r>
            <w:proofErr w:type="spellEnd"/>
          </w:p>
          <w:p w:rsidR="001D2333" w:rsidRPr="009C6641" w:rsidRDefault="001D2333" w:rsidP="001D2333">
            <w:pPr>
              <w:numPr>
                <w:ilvl w:val="0"/>
                <w:numId w:val="32"/>
              </w:numPr>
              <w:tabs>
                <w:tab w:val="clear" w:pos="360"/>
                <w:tab w:val="num" w:pos="175"/>
              </w:tabs>
              <w:ind w:left="175" w:hanging="175"/>
              <w:rPr>
                <w:color w:val="000000"/>
                <w:sz w:val="16"/>
                <w:szCs w:val="16"/>
                <w:lang w:eastAsia="it-IT"/>
              </w:rPr>
            </w:pPr>
            <w:proofErr w:type="spellStart"/>
            <w:r w:rsidRPr="009C6641">
              <w:rPr>
                <w:color w:val="000000"/>
                <w:sz w:val="16"/>
                <w:szCs w:val="16"/>
                <w:lang w:eastAsia="it-IT"/>
              </w:rPr>
              <w:t>discus</w:t>
            </w:r>
            <w:proofErr w:type="spellEnd"/>
            <w:r w:rsidRPr="009C6641">
              <w:rPr>
                <w:color w:val="000000"/>
                <w:sz w:val="16"/>
                <w:szCs w:val="16"/>
                <w:lang w:eastAsia="it-IT"/>
              </w:rPr>
              <w:t xml:space="preserve"> accident scenarios</w:t>
            </w:r>
          </w:p>
          <w:p w:rsidR="001D2333" w:rsidRPr="009C6641" w:rsidRDefault="001D2333" w:rsidP="00777376">
            <w:pPr>
              <w:tabs>
                <w:tab w:val="num" w:pos="175"/>
              </w:tabs>
              <w:ind w:left="175" w:hanging="175"/>
              <w:rPr>
                <w:rFonts w:cs="Arial"/>
                <w:b/>
                <w:sz w:val="16"/>
                <w:szCs w:val="16"/>
              </w:rPr>
            </w:pPr>
            <w:proofErr w:type="spellStart"/>
            <w:r w:rsidRPr="009C6641">
              <w:rPr>
                <w:color w:val="000000"/>
                <w:sz w:val="16"/>
                <w:szCs w:val="16"/>
                <w:lang w:eastAsia="it-IT"/>
              </w:rPr>
              <w:t>discuss</w:t>
            </w:r>
            <w:proofErr w:type="spellEnd"/>
            <w:r w:rsidRPr="009C6641">
              <w:rPr>
                <w:color w:val="000000"/>
                <w:sz w:val="16"/>
                <w:szCs w:val="16"/>
                <w:lang w:eastAsia="it-IT"/>
              </w:rPr>
              <w:t xml:space="preserve"> the </w:t>
            </w:r>
            <w:proofErr w:type="spellStart"/>
            <w:r w:rsidRPr="009C6641">
              <w:rPr>
                <w:color w:val="000000"/>
                <w:sz w:val="16"/>
                <w:szCs w:val="16"/>
                <w:lang w:eastAsia="it-IT"/>
              </w:rPr>
              <w:t>results</w:t>
            </w:r>
            <w:proofErr w:type="spellEnd"/>
          </w:p>
        </w:tc>
        <w:tc>
          <w:tcPr>
            <w:tcW w:w="1657" w:type="dxa"/>
            <w:shd w:val="clear" w:color="auto" w:fill="auto"/>
          </w:tcPr>
          <w:p w:rsidR="001D2333" w:rsidRPr="009C6641" w:rsidRDefault="001D2333" w:rsidP="00777376">
            <w:pPr>
              <w:rPr>
                <w:rFonts w:eastAsia="Times New Roman"/>
                <w:sz w:val="16"/>
                <w:szCs w:val="16"/>
                <w:lang w:val="en-GB" w:eastAsia="it-IT"/>
              </w:rPr>
            </w:pPr>
            <w:r w:rsidRPr="009C6641">
              <w:rPr>
                <w:rFonts w:eastAsia="Times New Roman"/>
                <w:sz w:val="16"/>
                <w:szCs w:val="16"/>
                <w:lang w:val="en-GB" w:eastAsia="it-IT"/>
              </w:rPr>
              <w:t>Periodic test of the RR as required by Tech Spec’s:</w:t>
            </w:r>
          </w:p>
          <w:p w:rsidR="001D2333" w:rsidRPr="009C6641" w:rsidRDefault="001D2333" w:rsidP="001D2333">
            <w:pPr>
              <w:numPr>
                <w:ilvl w:val="0"/>
                <w:numId w:val="33"/>
              </w:numPr>
              <w:ind w:left="143" w:hanging="143"/>
              <w:rPr>
                <w:rFonts w:eastAsia="Times New Roman"/>
                <w:sz w:val="16"/>
                <w:szCs w:val="16"/>
                <w:lang w:val="en-GB" w:eastAsia="it-IT"/>
              </w:rPr>
            </w:pPr>
            <w:r w:rsidRPr="009C6641">
              <w:rPr>
                <w:rFonts w:eastAsia="Times New Roman"/>
                <w:sz w:val="16"/>
                <w:szCs w:val="16"/>
                <w:lang w:val="en-GB" w:eastAsia="it-IT"/>
              </w:rPr>
              <w:t>Test objective</w:t>
            </w:r>
          </w:p>
          <w:p w:rsidR="001D2333" w:rsidRPr="009C6641" w:rsidRDefault="001D2333" w:rsidP="001D2333">
            <w:pPr>
              <w:numPr>
                <w:ilvl w:val="0"/>
                <w:numId w:val="33"/>
              </w:numPr>
              <w:ind w:left="143" w:hanging="143"/>
              <w:rPr>
                <w:rFonts w:eastAsia="Times New Roman"/>
                <w:sz w:val="16"/>
                <w:szCs w:val="16"/>
                <w:lang w:val="en-GB" w:eastAsia="it-IT"/>
              </w:rPr>
            </w:pPr>
            <w:r w:rsidRPr="009C6641">
              <w:rPr>
                <w:rFonts w:eastAsia="Times New Roman"/>
                <w:sz w:val="16"/>
                <w:szCs w:val="16"/>
                <w:lang w:val="en-GB" w:eastAsia="it-IT"/>
              </w:rPr>
              <w:t>Link with the safety analysis</w:t>
            </w:r>
          </w:p>
          <w:p w:rsidR="001D2333" w:rsidRPr="009C6641" w:rsidRDefault="001D2333" w:rsidP="001D2333">
            <w:pPr>
              <w:numPr>
                <w:ilvl w:val="0"/>
                <w:numId w:val="33"/>
              </w:numPr>
              <w:ind w:left="143" w:hanging="143"/>
              <w:rPr>
                <w:rFonts w:eastAsia="Times New Roman"/>
                <w:sz w:val="16"/>
                <w:szCs w:val="16"/>
                <w:lang w:val="en-GB" w:eastAsia="it-IT"/>
              </w:rPr>
            </w:pPr>
            <w:r w:rsidRPr="009C6641">
              <w:rPr>
                <w:rFonts w:eastAsia="Times New Roman"/>
                <w:sz w:val="16"/>
                <w:szCs w:val="16"/>
                <w:lang w:val="en-GB" w:eastAsia="it-IT"/>
              </w:rPr>
              <w:t>Test planning</w:t>
            </w:r>
          </w:p>
          <w:p w:rsidR="001D2333" w:rsidRPr="009C6641" w:rsidRDefault="001D2333" w:rsidP="001D2333">
            <w:pPr>
              <w:numPr>
                <w:ilvl w:val="0"/>
                <w:numId w:val="33"/>
              </w:numPr>
              <w:ind w:left="143" w:hanging="143"/>
              <w:rPr>
                <w:rFonts w:eastAsia="Times New Roman"/>
                <w:sz w:val="16"/>
                <w:szCs w:val="16"/>
                <w:lang w:val="en-GB" w:eastAsia="it-IT"/>
              </w:rPr>
            </w:pPr>
            <w:r w:rsidRPr="009C6641">
              <w:rPr>
                <w:rFonts w:eastAsia="Times New Roman"/>
                <w:sz w:val="16"/>
                <w:szCs w:val="16"/>
                <w:lang w:val="en-GB" w:eastAsia="it-IT"/>
              </w:rPr>
              <w:t>Test implementation</w:t>
            </w:r>
          </w:p>
          <w:p w:rsidR="001D2333" w:rsidRPr="009C6641" w:rsidRDefault="001D2333" w:rsidP="001D2333">
            <w:pPr>
              <w:numPr>
                <w:ilvl w:val="0"/>
                <w:numId w:val="33"/>
              </w:numPr>
              <w:ind w:left="143" w:hanging="143"/>
              <w:rPr>
                <w:rFonts w:eastAsia="Times New Roman"/>
                <w:sz w:val="16"/>
                <w:szCs w:val="16"/>
                <w:lang w:val="en-GB" w:eastAsia="it-IT"/>
              </w:rPr>
            </w:pPr>
            <w:r w:rsidRPr="009C6641">
              <w:rPr>
                <w:rFonts w:eastAsia="Times New Roman"/>
                <w:sz w:val="16"/>
                <w:szCs w:val="16"/>
                <w:lang w:val="en-GB" w:eastAsia="it-IT"/>
              </w:rPr>
              <w:t>Test reporting</w:t>
            </w:r>
          </w:p>
          <w:p w:rsidR="001D2333" w:rsidRPr="009C6641" w:rsidRDefault="001D2333" w:rsidP="00777376">
            <w:pPr>
              <w:ind w:left="-50"/>
              <w:rPr>
                <w:rFonts w:cs="Arial"/>
                <w:b/>
                <w:sz w:val="16"/>
                <w:szCs w:val="16"/>
              </w:rPr>
            </w:pPr>
            <w:r w:rsidRPr="009C6641">
              <w:rPr>
                <w:rFonts w:eastAsia="Times New Roman"/>
                <w:sz w:val="16"/>
                <w:szCs w:val="16"/>
                <w:lang w:val="en-GB" w:eastAsia="it-IT"/>
              </w:rPr>
              <w:t>Non-conformity</w:t>
            </w:r>
          </w:p>
        </w:tc>
        <w:tc>
          <w:tcPr>
            <w:tcW w:w="1745" w:type="dxa"/>
            <w:shd w:val="clear" w:color="auto" w:fill="auto"/>
          </w:tcPr>
          <w:p w:rsidR="001D2333" w:rsidRPr="009C6641" w:rsidRDefault="001D2333" w:rsidP="00777376">
            <w:pPr>
              <w:rPr>
                <w:color w:val="000000"/>
                <w:sz w:val="16"/>
                <w:szCs w:val="16"/>
                <w:lang w:val="it-IT" w:eastAsia="it-IT"/>
              </w:rPr>
            </w:pPr>
            <w:r w:rsidRPr="009C6641">
              <w:rPr>
                <w:color w:val="000000"/>
                <w:sz w:val="16"/>
                <w:szCs w:val="16"/>
                <w:lang w:val="it-IT" w:eastAsia="it-IT"/>
              </w:rPr>
              <w:t>Practical application of an</w:t>
            </w:r>
          </w:p>
          <w:p w:rsidR="001D2333" w:rsidRPr="009C6641" w:rsidRDefault="001D2333" w:rsidP="00777376">
            <w:pPr>
              <w:rPr>
                <w:color w:val="000000"/>
                <w:sz w:val="16"/>
                <w:szCs w:val="16"/>
                <w:lang w:val="it-IT" w:eastAsia="it-IT"/>
              </w:rPr>
            </w:pPr>
            <w:r w:rsidRPr="009C6641">
              <w:rPr>
                <w:color w:val="000000"/>
                <w:sz w:val="16"/>
                <w:szCs w:val="16"/>
                <w:lang w:val="it-IT" w:eastAsia="it-IT"/>
              </w:rPr>
              <w:t>experiment of Void</w:t>
            </w:r>
          </w:p>
          <w:p w:rsidR="001D2333" w:rsidRPr="009C6641" w:rsidRDefault="001D2333" w:rsidP="00777376">
            <w:pPr>
              <w:rPr>
                <w:color w:val="000000"/>
                <w:sz w:val="16"/>
                <w:szCs w:val="16"/>
                <w:lang w:val="it-IT" w:eastAsia="it-IT"/>
              </w:rPr>
            </w:pPr>
            <w:r w:rsidRPr="009C6641">
              <w:rPr>
                <w:color w:val="000000"/>
                <w:sz w:val="16"/>
                <w:szCs w:val="16"/>
                <w:lang w:val="it-IT" w:eastAsia="it-IT"/>
              </w:rPr>
              <w:t>Coefficient, Core Excess, Shut-</w:t>
            </w:r>
          </w:p>
          <w:p w:rsidR="001D2333" w:rsidRPr="009C6641" w:rsidRDefault="001D2333" w:rsidP="00777376">
            <w:pPr>
              <w:rPr>
                <w:color w:val="000000"/>
                <w:sz w:val="16"/>
                <w:szCs w:val="16"/>
                <w:lang w:val="it-IT" w:eastAsia="it-IT"/>
              </w:rPr>
            </w:pPr>
            <w:r w:rsidRPr="009C6641">
              <w:rPr>
                <w:color w:val="000000"/>
                <w:sz w:val="16"/>
                <w:szCs w:val="16"/>
                <w:lang w:val="it-IT" w:eastAsia="it-IT"/>
              </w:rPr>
              <w:t>Down Margin, Rod Worth</w:t>
            </w:r>
          </w:p>
          <w:p w:rsidR="001D2333" w:rsidRPr="009C6641" w:rsidRDefault="001D2333" w:rsidP="00777376">
            <w:pPr>
              <w:rPr>
                <w:color w:val="000000"/>
                <w:sz w:val="16"/>
                <w:szCs w:val="16"/>
                <w:lang w:val="it-IT" w:eastAsia="it-IT"/>
              </w:rPr>
            </w:pPr>
            <w:r w:rsidRPr="009C6641">
              <w:rPr>
                <w:color w:val="000000"/>
                <w:sz w:val="16"/>
                <w:szCs w:val="16"/>
                <w:lang w:val="it-IT" w:eastAsia="it-IT"/>
              </w:rPr>
              <w:t>Calibration including</w:t>
            </w:r>
          </w:p>
          <w:p w:rsidR="001D2333" w:rsidRPr="009C6641" w:rsidRDefault="001D2333" w:rsidP="001D2333">
            <w:pPr>
              <w:numPr>
                <w:ilvl w:val="0"/>
                <w:numId w:val="34"/>
              </w:numPr>
              <w:ind w:left="220" w:hanging="220"/>
              <w:rPr>
                <w:color w:val="000000"/>
                <w:sz w:val="16"/>
                <w:szCs w:val="16"/>
                <w:lang w:eastAsia="it-IT"/>
              </w:rPr>
            </w:pPr>
            <w:proofErr w:type="spellStart"/>
            <w:r w:rsidRPr="009C6641">
              <w:rPr>
                <w:color w:val="000000"/>
                <w:sz w:val="16"/>
                <w:szCs w:val="16"/>
                <w:lang w:eastAsia="it-IT"/>
              </w:rPr>
              <w:t>Safety</w:t>
            </w:r>
            <w:proofErr w:type="spellEnd"/>
            <w:r w:rsidRPr="009C6641">
              <w:rPr>
                <w:color w:val="000000"/>
                <w:sz w:val="16"/>
                <w:szCs w:val="16"/>
                <w:lang w:eastAsia="it-IT"/>
              </w:rPr>
              <w:t xml:space="preserve"> </w:t>
            </w:r>
            <w:proofErr w:type="spellStart"/>
            <w:r w:rsidRPr="009C6641">
              <w:rPr>
                <w:color w:val="000000"/>
                <w:sz w:val="16"/>
                <w:szCs w:val="16"/>
                <w:lang w:eastAsia="it-IT"/>
              </w:rPr>
              <w:t>assessment</w:t>
            </w:r>
            <w:proofErr w:type="spellEnd"/>
            <w:r w:rsidRPr="009C6641">
              <w:rPr>
                <w:color w:val="000000"/>
                <w:sz w:val="16"/>
                <w:szCs w:val="16"/>
                <w:lang w:eastAsia="it-IT"/>
              </w:rPr>
              <w:t xml:space="preserve"> of the </w:t>
            </w:r>
            <w:proofErr w:type="spellStart"/>
            <w:r w:rsidRPr="009C6641">
              <w:rPr>
                <w:color w:val="000000"/>
                <w:sz w:val="16"/>
                <w:szCs w:val="16"/>
                <w:lang w:eastAsia="it-IT"/>
              </w:rPr>
              <w:t>experiment</w:t>
            </w:r>
            <w:proofErr w:type="spellEnd"/>
          </w:p>
          <w:p w:rsidR="001D2333" w:rsidRPr="009C6641" w:rsidRDefault="001D2333" w:rsidP="001D2333">
            <w:pPr>
              <w:numPr>
                <w:ilvl w:val="0"/>
                <w:numId w:val="34"/>
              </w:numPr>
              <w:ind w:left="220" w:hanging="220"/>
              <w:rPr>
                <w:color w:val="000000"/>
                <w:sz w:val="16"/>
                <w:szCs w:val="16"/>
                <w:lang w:val="it-IT" w:eastAsia="it-IT"/>
              </w:rPr>
            </w:pPr>
            <w:r w:rsidRPr="009C6641">
              <w:rPr>
                <w:color w:val="000000"/>
                <w:sz w:val="16"/>
                <w:szCs w:val="16"/>
                <w:lang w:val="it-IT" w:eastAsia="it-IT"/>
              </w:rPr>
              <w:t>run the experiment</w:t>
            </w:r>
          </w:p>
          <w:p w:rsidR="001D2333" w:rsidRPr="009C6641" w:rsidRDefault="001D2333" w:rsidP="001D2333">
            <w:pPr>
              <w:numPr>
                <w:ilvl w:val="0"/>
                <w:numId w:val="34"/>
              </w:numPr>
              <w:ind w:left="220" w:hanging="220"/>
              <w:rPr>
                <w:color w:val="000000"/>
                <w:sz w:val="16"/>
                <w:szCs w:val="16"/>
                <w:lang w:val="it-IT" w:eastAsia="it-IT"/>
              </w:rPr>
            </w:pPr>
            <w:r w:rsidRPr="009C6641">
              <w:rPr>
                <w:color w:val="000000"/>
                <w:sz w:val="16"/>
                <w:szCs w:val="16"/>
                <w:lang w:val="it-IT" w:eastAsia="it-IT"/>
              </w:rPr>
              <w:t>perform measurements</w:t>
            </w:r>
          </w:p>
          <w:p w:rsidR="001D2333" w:rsidRPr="009C6641" w:rsidRDefault="001D2333" w:rsidP="001D2333">
            <w:pPr>
              <w:numPr>
                <w:ilvl w:val="0"/>
                <w:numId w:val="34"/>
              </w:numPr>
              <w:ind w:left="220" w:hanging="220"/>
              <w:rPr>
                <w:color w:val="000000"/>
                <w:sz w:val="16"/>
                <w:szCs w:val="16"/>
                <w:lang w:val="it-IT" w:eastAsia="it-IT"/>
              </w:rPr>
            </w:pPr>
            <w:r w:rsidRPr="009C6641">
              <w:rPr>
                <w:color w:val="000000"/>
                <w:sz w:val="16"/>
                <w:szCs w:val="16"/>
                <w:lang w:val="it-IT" w:eastAsia="it-IT"/>
              </w:rPr>
              <w:t>discus accident scenarios</w:t>
            </w:r>
          </w:p>
          <w:p w:rsidR="001D2333" w:rsidRPr="009C6641" w:rsidRDefault="001D2333" w:rsidP="001D2333">
            <w:pPr>
              <w:numPr>
                <w:ilvl w:val="0"/>
                <w:numId w:val="34"/>
              </w:numPr>
              <w:ind w:left="220" w:hanging="220"/>
              <w:rPr>
                <w:color w:val="000000"/>
                <w:sz w:val="16"/>
                <w:szCs w:val="16"/>
                <w:lang w:eastAsia="it-IT"/>
              </w:rPr>
            </w:pPr>
            <w:r w:rsidRPr="009C6641">
              <w:rPr>
                <w:color w:val="000000"/>
                <w:sz w:val="16"/>
                <w:szCs w:val="16"/>
                <w:lang w:val="it-IT" w:eastAsia="it-IT"/>
              </w:rPr>
              <w:t>discuss the results</w:t>
            </w:r>
          </w:p>
        </w:tc>
        <w:tc>
          <w:tcPr>
            <w:tcW w:w="1701" w:type="dxa"/>
            <w:shd w:val="clear" w:color="auto" w:fill="auto"/>
          </w:tcPr>
          <w:p w:rsidR="001D2333" w:rsidRPr="009C6641" w:rsidRDefault="001D2333" w:rsidP="00777376">
            <w:pPr>
              <w:rPr>
                <w:rFonts w:cs="Arial"/>
                <w:b/>
                <w:sz w:val="16"/>
                <w:szCs w:val="16"/>
                <w:lang w:val="en-GB"/>
              </w:rPr>
            </w:pPr>
          </w:p>
          <w:p w:rsidR="001D2333" w:rsidRPr="00F86552" w:rsidRDefault="001D2333" w:rsidP="00777376">
            <w:pPr>
              <w:rPr>
                <w:rFonts w:eastAsia="Times New Roman"/>
                <w:sz w:val="16"/>
                <w:szCs w:val="16"/>
                <w:lang w:val="en-US" w:eastAsia="it-IT"/>
              </w:rPr>
            </w:pPr>
            <w:r w:rsidRPr="00F86552">
              <w:rPr>
                <w:rFonts w:eastAsia="Times New Roman"/>
                <w:sz w:val="16"/>
                <w:szCs w:val="16"/>
                <w:lang w:val="en-US" w:eastAsia="it-IT"/>
              </w:rPr>
              <w:t>Summary of the OJT (ITER,</w:t>
            </w:r>
          </w:p>
          <w:p w:rsidR="001D2333" w:rsidRPr="001D2333" w:rsidRDefault="001D2333" w:rsidP="00777376">
            <w:pPr>
              <w:rPr>
                <w:rFonts w:eastAsia="Times New Roman"/>
                <w:sz w:val="16"/>
                <w:szCs w:val="16"/>
                <w:lang w:val="en-US" w:eastAsia="it-IT"/>
              </w:rPr>
            </w:pPr>
            <w:r w:rsidRPr="001D2333">
              <w:rPr>
                <w:rFonts w:eastAsia="Times New Roman"/>
                <w:sz w:val="16"/>
                <w:szCs w:val="16"/>
                <w:lang w:val="en-US" w:eastAsia="it-IT"/>
              </w:rPr>
              <w:t>LENA)</w:t>
            </w:r>
          </w:p>
          <w:p w:rsidR="001D2333" w:rsidRPr="001D2333" w:rsidRDefault="001D2333" w:rsidP="00777376">
            <w:pPr>
              <w:rPr>
                <w:rFonts w:eastAsia="Times New Roman"/>
                <w:sz w:val="16"/>
                <w:szCs w:val="16"/>
                <w:lang w:val="en-US" w:eastAsia="it-IT"/>
              </w:rPr>
            </w:pPr>
            <w:r w:rsidRPr="001D2333">
              <w:rPr>
                <w:rFonts w:eastAsia="Times New Roman"/>
                <w:sz w:val="16"/>
                <w:szCs w:val="16"/>
                <w:lang w:val="en-US" w:eastAsia="it-IT"/>
              </w:rPr>
              <w:t>Final discussion</w:t>
            </w:r>
          </w:p>
          <w:p w:rsidR="001D2333" w:rsidRPr="001D2333" w:rsidRDefault="001D2333" w:rsidP="00777376">
            <w:pPr>
              <w:rPr>
                <w:rFonts w:eastAsia="Times New Roman"/>
                <w:sz w:val="16"/>
                <w:szCs w:val="16"/>
                <w:lang w:val="en-US" w:eastAsia="it-IT"/>
              </w:rPr>
            </w:pPr>
            <w:r w:rsidRPr="001D2333">
              <w:rPr>
                <w:rFonts w:eastAsia="Times New Roman"/>
                <w:sz w:val="16"/>
                <w:szCs w:val="16"/>
                <w:lang w:val="en-US" w:eastAsia="it-IT"/>
              </w:rPr>
              <w:t>Conclusion</w:t>
            </w:r>
          </w:p>
          <w:p w:rsidR="001D2333" w:rsidRPr="00F86552" w:rsidRDefault="001D2333" w:rsidP="00777376">
            <w:pPr>
              <w:rPr>
                <w:rFonts w:cs="Arial"/>
                <w:b/>
                <w:sz w:val="16"/>
                <w:szCs w:val="16"/>
                <w:lang w:val="en-US"/>
              </w:rPr>
            </w:pPr>
            <w:r w:rsidRPr="00F86552">
              <w:rPr>
                <w:rFonts w:eastAsia="Times New Roman"/>
                <w:sz w:val="16"/>
                <w:szCs w:val="16"/>
                <w:lang w:val="en-US" w:eastAsia="it-IT"/>
              </w:rPr>
              <w:t>Minutes of the OJT training</w:t>
            </w:r>
          </w:p>
        </w:tc>
      </w:tr>
    </w:tbl>
    <w:p w:rsidR="001D2333" w:rsidRPr="00F86552" w:rsidRDefault="001D2333" w:rsidP="0005656F">
      <w:pPr>
        <w:pStyle w:val="ListParagraph"/>
        <w:autoSpaceDE w:val="0"/>
        <w:autoSpaceDN w:val="0"/>
        <w:adjustRightInd w:val="0"/>
        <w:spacing w:line="240" w:lineRule="auto"/>
        <w:ind w:left="0"/>
        <w:jc w:val="both"/>
        <w:rPr>
          <w:rFonts w:ascii="Times New Roman" w:hAnsi="Times New Roman"/>
          <w:szCs w:val="24"/>
          <w:lang w:val="en-US" w:eastAsia="zh-CN"/>
        </w:rPr>
      </w:pPr>
    </w:p>
    <w:p w:rsidR="0005656F" w:rsidRDefault="0005656F" w:rsidP="00A34083">
      <w:pPr>
        <w:pStyle w:val="ListParagraph"/>
        <w:autoSpaceDE w:val="0"/>
        <w:autoSpaceDN w:val="0"/>
        <w:adjustRightInd w:val="0"/>
        <w:spacing w:line="240" w:lineRule="auto"/>
        <w:ind w:left="0"/>
        <w:jc w:val="both"/>
        <w:rPr>
          <w:rFonts w:ascii="Times New Roman" w:hAnsi="Times New Roman"/>
          <w:szCs w:val="24"/>
          <w:lang w:eastAsia="zh-CN"/>
        </w:rPr>
      </w:pPr>
    </w:p>
    <w:p w:rsidR="00A05D39" w:rsidRPr="00175FBB" w:rsidRDefault="00175FBB" w:rsidP="00A05D39">
      <w:pPr>
        <w:pStyle w:val="ListParagraph"/>
        <w:numPr>
          <w:ilvl w:val="0"/>
          <w:numId w:val="35"/>
        </w:numPr>
        <w:autoSpaceDE w:val="0"/>
        <w:autoSpaceDN w:val="0"/>
        <w:adjustRightInd w:val="0"/>
        <w:spacing w:line="360" w:lineRule="auto"/>
        <w:jc w:val="both"/>
        <w:rPr>
          <w:rFonts w:ascii="Times New Roman" w:hAnsi="Times New Roman"/>
          <w:b/>
          <w:sz w:val="24"/>
          <w:szCs w:val="24"/>
          <w:lang w:eastAsia="zh-CN"/>
        </w:rPr>
      </w:pPr>
      <w:r>
        <w:rPr>
          <w:rFonts w:ascii="Times New Roman" w:hAnsi="Times New Roman"/>
          <w:b/>
          <w:bCs/>
          <w:sz w:val="24"/>
          <w:szCs w:val="24"/>
          <w:lang w:eastAsia="zh-CN"/>
        </w:rPr>
        <w:t>N</w:t>
      </w:r>
      <w:r w:rsidRPr="00175FBB">
        <w:rPr>
          <w:rFonts w:ascii="Times New Roman" w:hAnsi="Times New Roman"/>
          <w:b/>
          <w:bCs/>
          <w:sz w:val="24"/>
          <w:szCs w:val="24"/>
          <w:lang w:eastAsia="zh-CN"/>
        </w:rPr>
        <w:t>uclear</w:t>
      </w:r>
      <w:r>
        <w:rPr>
          <w:rFonts w:ascii="Times New Roman" w:hAnsi="Times New Roman"/>
          <w:b/>
          <w:bCs/>
          <w:sz w:val="24"/>
          <w:szCs w:val="24"/>
          <w:lang w:val="fr-FR" w:eastAsia="zh-CN"/>
        </w:rPr>
        <w:t xml:space="preserve"> culture</w:t>
      </w:r>
    </w:p>
    <w:p w:rsidR="009064C3" w:rsidRDefault="00E51DFA" w:rsidP="00A34083">
      <w:pPr>
        <w:pStyle w:val="ListParagraph"/>
        <w:autoSpaceDE w:val="0"/>
        <w:autoSpaceDN w:val="0"/>
        <w:adjustRightInd w:val="0"/>
        <w:spacing w:line="240" w:lineRule="auto"/>
        <w:ind w:left="0"/>
        <w:jc w:val="both"/>
        <w:rPr>
          <w:rStyle w:val="hps"/>
          <w:rFonts w:ascii="Times" w:eastAsia="Times" w:hAnsi="Times"/>
          <w:sz w:val="24"/>
          <w:szCs w:val="20"/>
          <w:lang w:eastAsia="fr-FR"/>
        </w:rPr>
      </w:pPr>
      <w:r w:rsidRPr="00E51DFA">
        <w:rPr>
          <w:rStyle w:val="hps"/>
          <w:rFonts w:ascii="Times" w:eastAsia="Times" w:hAnsi="Times"/>
          <w:sz w:val="24"/>
          <w:szCs w:val="20"/>
          <w:lang w:eastAsia="fr-FR"/>
        </w:rPr>
        <w:t>Due to the needing of increase the nuclear culture within private companies, a compendium of base courses related to safety, reactor kinetics, nuclear measures and radioprotection are provided choosing</w:t>
      </w:r>
      <w:r>
        <w:rPr>
          <w:rStyle w:val="hps"/>
          <w:rFonts w:ascii="Times" w:eastAsia="Times" w:hAnsi="Times"/>
          <w:sz w:val="24"/>
          <w:szCs w:val="20"/>
          <w:lang w:eastAsia="fr-FR"/>
        </w:rPr>
        <w:t xml:space="preserve"> within the listed expertise. </w:t>
      </w:r>
    </w:p>
    <w:p w:rsidR="005B6177" w:rsidRDefault="005B6177" w:rsidP="00A34083">
      <w:pPr>
        <w:pStyle w:val="ListParagraph"/>
        <w:autoSpaceDE w:val="0"/>
        <w:autoSpaceDN w:val="0"/>
        <w:adjustRightInd w:val="0"/>
        <w:spacing w:line="240" w:lineRule="auto"/>
        <w:ind w:left="0"/>
        <w:jc w:val="both"/>
        <w:rPr>
          <w:rStyle w:val="hps"/>
          <w:rFonts w:ascii="Times" w:eastAsia="Times" w:hAnsi="Times"/>
          <w:sz w:val="24"/>
          <w:szCs w:val="20"/>
          <w:lang w:eastAsia="fr-FR"/>
        </w:rPr>
      </w:pPr>
    </w:p>
    <w:p w:rsidR="005B6177" w:rsidRPr="005D2CEE" w:rsidRDefault="005B6177" w:rsidP="005B6177">
      <w:pPr>
        <w:pStyle w:val="ListParagraph"/>
        <w:numPr>
          <w:ilvl w:val="0"/>
          <w:numId w:val="6"/>
        </w:numPr>
        <w:autoSpaceDE w:val="0"/>
        <w:autoSpaceDN w:val="0"/>
        <w:adjustRightInd w:val="0"/>
        <w:spacing w:line="360" w:lineRule="auto"/>
        <w:jc w:val="both"/>
        <w:rPr>
          <w:rFonts w:ascii="Times New Roman" w:hAnsi="Times New Roman"/>
          <w:b/>
          <w:szCs w:val="24"/>
          <w:lang w:eastAsia="zh-CN"/>
        </w:rPr>
      </w:pPr>
      <w:r>
        <w:rPr>
          <w:rFonts w:ascii="Times New Roman" w:hAnsi="Times New Roman"/>
          <w:b/>
          <w:sz w:val="24"/>
          <w:szCs w:val="24"/>
          <w:lang w:eastAsia="zh-CN"/>
        </w:rPr>
        <w:t xml:space="preserve">General </w:t>
      </w:r>
      <w:r w:rsidRPr="005D2CEE">
        <w:rPr>
          <w:rFonts w:ascii="Times New Roman" w:hAnsi="Times New Roman"/>
          <w:b/>
          <w:sz w:val="24"/>
          <w:szCs w:val="24"/>
          <w:lang w:eastAsia="zh-CN"/>
        </w:rPr>
        <w:t>activities</w:t>
      </w:r>
    </w:p>
    <w:p w:rsidR="00351B26" w:rsidRPr="00F86552" w:rsidRDefault="00351B26" w:rsidP="005D2CEE">
      <w:pPr>
        <w:autoSpaceDE w:val="0"/>
        <w:autoSpaceDN w:val="0"/>
        <w:adjustRightInd w:val="0"/>
        <w:jc w:val="both"/>
        <w:rPr>
          <w:rStyle w:val="hps"/>
          <w:lang w:val="en-US"/>
        </w:rPr>
      </w:pPr>
      <w:r w:rsidRPr="00F86552">
        <w:rPr>
          <w:rStyle w:val="hps"/>
          <w:lang w:val="en-US"/>
        </w:rPr>
        <w:t xml:space="preserve">In the field of education it’s also included the </w:t>
      </w:r>
      <w:r w:rsidR="003D2489">
        <w:rPr>
          <w:rStyle w:val="hps"/>
          <w:lang w:val="en-US"/>
        </w:rPr>
        <w:t>Qualified Expert</w:t>
      </w:r>
      <w:r w:rsidRPr="00F86552">
        <w:rPr>
          <w:rStyle w:val="hps"/>
          <w:lang w:val="en-US"/>
        </w:rPr>
        <w:t xml:space="preserve"> preparation of candidates to the “Radiation Protection Advisor" exam at the Ministry of </w:t>
      </w:r>
      <w:r w:rsidR="00357CF9" w:rsidRPr="00F86552">
        <w:rPr>
          <w:rStyle w:val="hps"/>
          <w:lang w:val="en-US"/>
        </w:rPr>
        <w:t>Labor</w:t>
      </w:r>
      <w:r w:rsidRPr="00F86552">
        <w:rPr>
          <w:rStyle w:val="hps"/>
          <w:lang w:val="en-US"/>
        </w:rPr>
        <w:t xml:space="preserve">. </w:t>
      </w:r>
    </w:p>
    <w:p w:rsidR="00351B26" w:rsidRPr="00F86552" w:rsidRDefault="00351B26" w:rsidP="005D2CEE">
      <w:pPr>
        <w:spacing w:after="120"/>
        <w:jc w:val="both"/>
        <w:rPr>
          <w:rStyle w:val="hps"/>
          <w:lang w:val="en-US"/>
        </w:rPr>
      </w:pPr>
      <w:r w:rsidRPr="00F86552">
        <w:rPr>
          <w:rStyle w:val="hps"/>
          <w:lang w:val="en-US"/>
        </w:rPr>
        <w:t>Besides the above described activities addressed to university students and professionals, since many years, LENA has been promoting the information about nuclear field providing guided visits to the reactor facility. This activity is particularly addressed to students from high schools, in order to promote nuclear energy and give adequate information to those that aims to get a higher education in the nuclear field. In fact, promoting a proper skill transfer avoiding possible los</w:t>
      </w:r>
      <w:r w:rsidR="003D2489">
        <w:rPr>
          <w:rStyle w:val="hps"/>
          <w:lang w:val="en-US"/>
        </w:rPr>
        <w:t>s</w:t>
      </w:r>
      <w:r w:rsidRPr="00F86552">
        <w:rPr>
          <w:rStyle w:val="hps"/>
          <w:lang w:val="en-US"/>
        </w:rPr>
        <w:t xml:space="preserve"> in the specific competences needed in the nuclear field is a strong commitment for </w:t>
      </w:r>
      <w:r w:rsidRPr="00F86552">
        <w:rPr>
          <w:rStyle w:val="hps"/>
          <w:lang w:val="en-US"/>
        </w:rPr>
        <w:lastRenderedPageBreak/>
        <w:t>LENA. The average visit</w:t>
      </w:r>
      <w:r w:rsidR="007F45C3" w:rsidRPr="00F86552">
        <w:rPr>
          <w:rStyle w:val="hps"/>
          <w:lang w:val="en-US"/>
        </w:rPr>
        <w:t xml:space="preserve">or number per year is about </w:t>
      </w:r>
      <w:r w:rsidR="003D2489">
        <w:rPr>
          <w:rStyle w:val="hps"/>
          <w:lang w:val="en-US"/>
        </w:rPr>
        <w:t>15</w:t>
      </w:r>
      <w:r w:rsidR="007F45C3" w:rsidRPr="00F86552">
        <w:rPr>
          <w:rStyle w:val="hps"/>
          <w:lang w:val="en-US"/>
        </w:rPr>
        <w:t>00</w:t>
      </w:r>
      <w:r w:rsidRPr="00F86552">
        <w:rPr>
          <w:rStyle w:val="hps"/>
          <w:lang w:val="en-US"/>
        </w:rPr>
        <w:t xml:space="preserve"> students; LENA provided teaching activities for about 600 hours during the past three years.</w:t>
      </w:r>
    </w:p>
    <w:p w:rsidR="00351B26" w:rsidRPr="009E4236" w:rsidRDefault="00351B26" w:rsidP="00351B26">
      <w:pPr>
        <w:spacing w:line="360" w:lineRule="auto"/>
        <w:jc w:val="both"/>
        <w:outlineLvl w:val="0"/>
        <w:rPr>
          <w:color w:val="660066"/>
          <w:szCs w:val="24"/>
          <w:lang w:val="en-GB"/>
        </w:rPr>
      </w:pPr>
    </w:p>
    <w:p w:rsidR="00A05D39" w:rsidRDefault="00A05D39" w:rsidP="00A05D39">
      <w:pPr>
        <w:jc w:val="both"/>
        <w:outlineLvl w:val="0"/>
        <w:rPr>
          <w:b/>
          <w:szCs w:val="24"/>
          <w:lang w:val="en-GB"/>
        </w:rPr>
      </w:pPr>
      <w:r w:rsidRPr="00A05D39">
        <w:rPr>
          <w:b/>
          <w:szCs w:val="24"/>
          <w:lang w:val="en-GB"/>
        </w:rPr>
        <w:t>CONLUSIONS</w:t>
      </w:r>
    </w:p>
    <w:p w:rsidR="006B20C6" w:rsidRPr="00A05D39" w:rsidRDefault="006B20C6" w:rsidP="00A05D39">
      <w:pPr>
        <w:jc w:val="both"/>
        <w:outlineLvl w:val="0"/>
        <w:rPr>
          <w:b/>
          <w:szCs w:val="24"/>
          <w:lang w:val="en-GB"/>
        </w:rPr>
      </w:pPr>
    </w:p>
    <w:p w:rsidR="00A05D39" w:rsidRDefault="00A05D39" w:rsidP="00A05D39">
      <w:pPr>
        <w:jc w:val="both"/>
        <w:outlineLvl w:val="0"/>
        <w:rPr>
          <w:szCs w:val="24"/>
          <w:lang w:val="en-US"/>
        </w:rPr>
      </w:pPr>
      <w:r w:rsidRPr="00A05D39">
        <w:rPr>
          <w:szCs w:val="24"/>
          <w:lang w:val="en-GB"/>
        </w:rPr>
        <w:t>Experiences developed at LENA demonstrates how lecturing/training research reactors are extremely valuable for supporting nuclear culture both for education of new generation of students and researcher</w:t>
      </w:r>
      <w:r w:rsidR="006A7ECE">
        <w:rPr>
          <w:szCs w:val="24"/>
          <w:lang w:val="en-GB"/>
        </w:rPr>
        <w:t>s</w:t>
      </w:r>
      <w:r w:rsidRPr="00A05D39">
        <w:rPr>
          <w:szCs w:val="24"/>
          <w:lang w:val="en-GB"/>
        </w:rPr>
        <w:t xml:space="preserve"> </w:t>
      </w:r>
      <w:r w:rsidR="006A7ECE">
        <w:rPr>
          <w:szCs w:val="24"/>
          <w:lang w:val="en-GB"/>
        </w:rPr>
        <w:t>and</w:t>
      </w:r>
      <w:r w:rsidRPr="00A05D39">
        <w:rPr>
          <w:szCs w:val="24"/>
          <w:lang w:val="en-GB"/>
        </w:rPr>
        <w:t xml:space="preserve"> for the training of professionals. Low and medium size research reactors within a university framework, like LENA, offer the best opportunity for the development of a national nuclear education &amp; training system in connection with international institutions for the implementation of the most up to date safety standards.</w:t>
      </w:r>
      <w:r w:rsidRPr="00A05D39">
        <w:rPr>
          <w:szCs w:val="24"/>
          <w:lang w:val="en-US"/>
        </w:rPr>
        <w:t xml:space="preserve"> </w:t>
      </w:r>
    </w:p>
    <w:p w:rsidR="00D04800" w:rsidRPr="00060FC6" w:rsidRDefault="00060FC6" w:rsidP="00A05D39">
      <w:pPr>
        <w:ind w:right="-1"/>
        <w:jc w:val="both"/>
        <w:rPr>
          <w:rFonts w:ascii="Times New Roman" w:eastAsia="MS Mincho" w:hAnsi="Times New Roman"/>
          <w:szCs w:val="24"/>
          <w:lang w:val="en-US"/>
        </w:rPr>
      </w:pPr>
      <w:proofErr w:type="gramStart"/>
      <w:r w:rsidRPr="00060FC6">
        <w:rPr>
          <w:rFonts w:ascii="Times New Roman" w:eastAsia="MS Mincho" w:hAnsi="Times New Roman"/>
          <w:szCs w:val="24"/>
          <w:lang w:val="en-US"/>
        </w:rPr>
        <w:t>Data from the last five years.</w:t>
      </w:r>
      <w:proofErr w:type="gramEnd"/>
    </w:p>
    <w:p w:rsidR="00060FC6" w:rsidRPr="00060FC6" w:rsidRDefault="00060FC6" w:rsidP="00A05D39">
      <w:pPr>
        <w:ind w:right="-1"/>
        <w:jc w:val="both"/>
        <w:rPr>
          <w:rFonts w:ascii="Times New Roman" w:eastAsia="MS Mincho" w:hAnsi="Times New Roman"/>
          <w:szCs w:val="24"/>
          <w:lang w:val="en-US"/>
        </w:rPr>
      </w:pPr>
    </w:p>
    <w:tbl>
      <w:tblPr>
        <w:tblStyle w:val="TableGrid"/>
        <w:tblW w:w="0" w:type="auto"/>
        <w:tblLook w:val="04A0"/>
      </w:tblPr>
      <w:tblGrid>
        <w:gridCol w:w="2660"/>
        <w:gridCol w:w="1338"/>
        <w:gridCol w:w="1339"/>
        <w:gridCol w:w="1339"/>
        <w:gridCol w:w="1339"/>
        <w:gridCol w:w="1339"/>
      </w:tblGrid>
      <w:tr w:rsidR="00D04800" w:rsidRPr="00D04800" w:rsidTr="002651CD">
        <w:tc>
          <w:tcPr>
            <w:tcW w:w="2660" w:type="dxa"/>
          </w:tcPr>
          <w:p w:rsidR="00D04800" w:rsidRPr="00060FC6" w:rsidRDefault="00D04800" w:rsidP="00D04800">
            <w:pPr>
              <w:ind w:right="-1"/>
              <w:rPr>
                <w:rFonts w:ascii="Times New Roman" w:eastAsia="MS Mincho" w:hAnsi="Times New Roman"/>
                <w:b/>
                <w:szCs w:val="24"/>
                <w:lang w:val="en-US"/>
              </w:rPr>
            </w:pPr>
          </w:p>
        </w:tc>
        <w:tc>
          <w:tcPr>
            <w:tcW w:w="1338" w:type="dxa"/>
          </w:tcPr>
          <w:p w:rsidR="00D04800" w:rsidRPr="00D04800" w:rsidRDefault="00D04800" w:rsidP="00D04800">
            <w:pPr>
              <w:ind w:right="-1"/>
              <w:jc w:val="center"/>
              <w:rPr>
                <w:rFonts w:ascii="Times New Roman" w:eastAsia="MS Mincho" w:hAnsi="Times New Roman"/>
                <w:b/>
                <w:szCs w:val="24"/>
                <w:lang w:val="it-IT"/>
              </w:rPr>
            </w:pPr>
            <w:r w:rsidRPr="00D04800">
              <w:rPr>
                <w:rFonts w:ascii="Times New Roman" w:eastAsia="MS Mincho" w:hAnsi="Times New Roman"/>
                <w:b/>
                <w:szCs w:val="24"/>
                <w:lang w:val="it-IT"/>
              </w:rPr>
              <w:t>2009</w:t>
            </w:r>
          </w:p>
        </w:tc>
        <w:tc>
          <w:tcPr>
            <w:tcW w:w="1339" w:type="dxa"/>
          </w:tcPr>
          <w:p w:rsidR="00D04800" w:rsidRPr="00D04800" w:rsidRDefault="00D04800" w:rsidP="00D04800">
            <w:pPr>
              <w:ind w:right="-1"/>
              <w:jc w:val="center"/>
              <w:rPr>
                <w:rFonts w:ascii="Times New Roman" w:eastAsia="MS Mincho" w:hAnsi="Times New Roman"/>
                <w:b/>
                <w:szCs w:val="24"/>
                <w:lang w:val="it-IT"/>
              </w:rPr>
            </w:pPr>
            <w:r w:rsidRPr="00D04800">
              <w:rPr>
                <w:rFonts w:ascii="Times New Roman" w:eastAsia="MS Mincho" w:hAnsi="Times New Roman"/>
                <w:b/>
                <w:szCs w:val="24"/>
                <w:lang w:val="it-IT"/>
              </w:rPr>
              <w:t>2010</w:t>
            </w:r>
          </w:p>
        </w:tc>
        <w:tc>
          <w:tcPr>
            <w:tcW w:w="1339" w:type="dxa"/>
          </w:tcPr>
          <w:p w:rsidR="00D04800" w:rsidRPr="00D04800" w:rsidRDefault="00D04800" w:rsidP="00D04800">
            <w:pPr>
              <w:ind w:right="-1"/>
              <w:jc w:val="center"/>
              <w:rPr>
                <w:rFonts w:ascii="Times New Roman" w:eastAsia="MS Mincho" w:hAnsi="Times New Roman"/>
                <w:b/>
                <w:szCs w:val="24"/>
                <w:lang w:val="it-IT"/>
              </w:rPr>
            </w:pPr>
            <w:r w:rsidRPr="00D04800">
              <w:rPr>
                <w:rFonts w:ascii="Times New Roman" w:eastAsia="MS Mincho" w:hAnsi="Times New Roman"/>
                <w:b/>
                <w:szCs w:val="24"/>
                <w:lang w:val="it-IT"/>
              </w:rPr>
              <w:t>2011</w:t>
            </w:r>
          </w:p>
        </w:tc>
        <w:tc>
          <w:tcPr>
            <w:tcW w:w="1339" w:type="dxa"/>
          </w:tcPr>
          <w:p w:rsidR="00D04800" w:rsidRPr="00D04800" w:rsidRDefault="00D04800" w:rsidP="00D04800">
            <w:pPr>
              <w:ind w:right="-1"/>
              <w:jc w:val="center"/>
              <w:rPr>
                <w:rFonts w:ascii="Times New Roman" w:eastAsia="MS Mincho" w:hAnsi="Times New Roman"/>
                <w:b/>
                <w:szCs w:val="24"/>
                <w:lang w:val="it-IT"/>
              </w:rPr>
            </w:pPr>
            <w:r w:rsidRPr="00D04800">
              <w:rPr>
                <w:rFonts w:ascii="Times New Roman" w:eastAsia="MS Mincho" w:hAnsi="Times New Roman"/>
                <w:b/>
                <w:szCs w:val="24"/>
                <w:lang w:val="it-IT"/>
              </w:rPr>
              <w:t>2012</w:t>
            </w:r>
          </w:p>
        </w:tc>
        <w:tc>
          <w:tcPr>
            <w:tcW w:w="1339" w:type="dxa"/>
          </w:tcPr>
          <w:p w:rsidR="00D04800" w:rsidRPr="00D04800" w:rsidRDefault="00D04800" w:rsidP="00D04800">
            <w:pPr>
              <w:ind w:right="-1"/>
              <w:jc w:val="center"/>
              <w:rPr>
                <w:rFonts w:ascii="Times New Roman" w:eastAsia="MS Mincho" w:hAnsi="Times New Roman"/>
                <w:b/>
                <w:szCs w:val="24"/>
                <w:lang w:val="it-IT"/>
              </w:rPr>
            </w:pPr>
            <w:r w:rsidRPr="00D04800">
              <w:rPr>
                <w:rFonts w:ascii="Times New Roman" w:eastAsia="MS Mincho" w:hAnsi="Times New Roman"/>
                <w:b/>
                <w:szCs w:val="24"/>
                <w:lang w:val="it-IT"/>
              </w:rPr>
              <w:t>2013</w:t>
            </w:r>
          </w:p>
        </w:tc>
      </w:tr>
      <w:tr w:rsidR="00D04800" w:rsidRPr="00D04800" w:rsidTr="002651CD">
        <w:tc>
          <w:tcPr>
            <w:tcW w:w="2660" w:type="dxa"/>
          </w:tcPr>
          <w:p w:rsidR="00D04800" w:rsidRPr="00D04800" w:rsidRDefault="00D04800" w:rsidP="00D04800">
            <w:pPr>
              <w:ind w:right="-1"/>
              <w:rPr>
                <w:rFonts w:ascii="Times New Roman" w:eastAsia="MS Mincho" w:hAnsi="Times New Roman"/>
                <w:sz w:val="20"/>
                <w:lang w:val="en-US"/>
              </w:rPr>
            </w:pPr>
            <w:r w:rsidRPr="00D04800">
              <w:rPr>
                <w:rFonts w:ascii="Times New Roman" w:eastAsia="MS Mincho" w:hAnsi="Times New Roman"/>
                <w:sz w:val="20"/>
                <w:lang w:val="en-US"/>
              </w:rPr>
              <w:t>N. Students from University</w:t>
            </w:r>
          </w:p>
        </w:tc>
        <w:tc>
          <w:tcPr>
            <w:tcW w:w="1338"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22</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30</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10</w:t>
            </w:r>
          </w:p>
        </w:tc>
        <w:tc>
          <w:tcPr>
            <w:tcW w:w="1339" w:type="dxa"/>
          </w:tcPr>
          <w:p w:rsidR="00D04800" w:rsidRPr="00D04800" w:rsidRDefault="00BE103B" w:rsidP="00D04800">
            <w:pPr>
              <w:ind w:right="-1"/>
              <w:jc w:val="center"/>
              <w:rPr>
                <w:rFonts w:ascii="Times New Roman" w:eastAsia="MS Mincho" w:hAnsi="Times New Roman"/>
                <w:szCs w:val="24"/>
                <w:lang w:val="en-US"/>
              </w:rPr>
            </w:pPr>
            <w:r>
              <w:rPr>
                <w:rFonts w:ascii="Times New Roman" w:eastAsia="MS Mincho" w:hAnsi="Times New Roman"/>
                <w:szCs w:val="24"/>
                <w:lang w:val="en-US"/>
              </w:rPr>
              <w:t>72</w:t>
            </w:r>
          </w:p>
        </w:tc>
        <w:tc>
          <w:tcPr>
            <w:tcW w:w="1339" w:type="dxa"/>
          </w:tcPr>
          <w:p w:rsidR="00D04800" w:rsidRPr="00D04800" w:rsidRDefault="00BE103B" w:rsidP="00D04800">
            <w:pPr>
              <w:ind w:right="-1"/>
              <w:jc w:val="center"/>
              <w:rPr>
                <w:rFonts w:ascii="Times New Roman" w:eastAsia="MS Mincho" w:hAnsi="Times New Roman"/>
                <w:szCs w:val="24"/>
                <w:lang w:val="en-US"/>
              </w:rPr>
            </w:pPr>
            <w:r>
              <w:rPr>
                <w:rFonts w:ascii="Times New Roman" w:eastAsia="MS Mincho" w:hAnsi="Times New Roman"/>
                <w:szCs w:val="24"/>
                <w:lang w:val="en-US"/>
              </w:rPr>
              <w:t>73</w:t>
            </w:r>
          </w:p>
        </w:tc>
      </w:tr>
      <w:tr w:rsidR="00D04800" w:rsidRPr="00D04800" w:rsidTr="002651CD">
        <w:tc>
          <w:tcPr>
            <w:tcW w:w="2660" w:type="dxa"/>
          </w:tcPr>
          <w:p w:rsidR="00D04800" w:rsidRPr="00D04800" w:rsidRDefault="00D04800" w:rsidP="00D04800">
            <w:pPr>
              <w:ind w:right="-1"/>
              <w:rPr>
                <w:rFonts w:ascii="Times New Roman" w:eastAsia="MS Mincho" w:hAnsi="Times New Roman"/>
                <w:szCs w:val="24"/>
                <w:lang w:val="en-US"/>
              </w:rPr>
            </w:pPr>
            <w:r w:rsidRPr="00D04800">
              <w:rPr>
                <w:rFonts w:ascii="Times New Roman" w:eastAsia="MS Mincho" w:hAnsi="Times New Roman"/>
                <w:sz w:val="20"/>
                <w:lang w:val="en-US"/>
              </w:rPr>
              <w:t>N</w:t>
            </w:r>
            <w:r>
              <w:rPr>
                <w:rFonts w:ascii="Times New Roman" w:eastAsia="MS Mincho" w:hAnsi="Times New Roman"/>
                <w:sz w:val="20"/>
                <w:lang w:val="en-US"/>
              </w:rPr>
              <w:t>.</w:t>
            </w:r>
            <w:r w:rsidRPr="00D04800">
              <w:rPr>
                <w:rFonts w:ascii="Times New Roman" w:eastAsia="MS Mincho" w:hAnsi="Times New Roman"/>
                <w:sz w:val="20"/>
                <w:lang w:val="en-US"/>
              </w:rPr>
              <w:t xml:space="preserve"> Students from Master’s Degree</w:t>
            </w:r>
          </w:p>
        </w:tc>
        <w:tc>
          <w:tcPr>
            <w:tcW w:w="1338"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12</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13</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19</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8</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6</w:t>
            </w:r>
          </w:p>
        </w:tc>
      </w:tr>
      <w:tr w:rsidR="00D04800" w:rsidRPr="00D04800" w:rsidTr="002651CD">
        <w:tc>
          <w:tcPr>
            <w:tcW w:w="2660" w:type="dxa"/>
          </w:tcPr>
          <w:p w:rsidR="00D04800" w:rsidRPr="00D04800" w:rsidRDefault="00D04800" w:rsidP="00D04800">
            <w:pPr>
              <w:ind w:right="-1"/>
              <w:rPr>
                <w:rFonts w:ascii="Times New Roman" w:eastAsia="MS Mincho" w:hAnsi="Times New Roman"/>
                <w:szCs w:val="24"/>
                <w:lang w:val="en-US"/>
              </w:rPr>
            </w:pPr>
            <w:r w:rsidRPr="00D04800">
              <w:rPr>
                <w:rFonts w:ascii="Times New Roman" w:eastAsia="MS Mincho" w:hAnsi="Times New Roman"/>
                <w:sz w:val="20"/>
                <w:lang w:val="en-US"/>
              </w:rPr>
              <w:t>N. final year students/trainees</w:t>
            </w:r>
          </w:p>
        </w:tc>
        <w:tc>
          <w:tcPr>
            <w:tcW w:w="1338"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4</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5</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6</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1</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1</w:t>
            </w:r>
          </w:p>
        </w:tc>
      </w:tr>
      <w:tr w:rsidR="00D04800" w:rsidRPr="00D04800" w:rsidTr="002651CD">
        <w:tc>
          <w:tcPr>
            <w:tcW w:w="2660" w:type="dxa"/>
          </w:tcPr>
          <w:p w:rsidR="00D04800" w:rsidRPr="00D04800" w:rsidRDefault="00D04800" w:rsidP="00D04800">
            <w:pPr>
              <w:ind w:right="-1"/>
              <w:rPr>
                <w:rFonts w:ascii="Times New Roman" w:eastAsia="MS Mincho" w:hAnsi="Times New Roman"/>
                <w:szCs w:val="24"/>
                <w:lang w:val="en-US"/>
              </w:rPr>
            </w:pPr>
            <w:r w:rsidRPr="00D04800">
              <w:rPr>
                <w:rFonts w:ascii="Times New Roman" w:eastAsia="MS Mincho" w:hAnsi="Times New Roman"/>
                <w:sz w:val="20"/>
                <w:lang w:val="en-US"/>
              </w:rPr>
              <w:t>N. Fellowship/Professionals</w:t>
            </w:r>
          </w:p>
        </w:tc>
        <w:tc>
          <w:tcPr>
            <w:tcW w:w="1338"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3</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48</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5</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1</w:t>
            </w:r>
          </w:p>
        </w:tc>
        <w:tc>
          <w:tcPr>
            <w:tcW w:w="1339" w:type="dxa"/>
          </w:tcPr>
          <w:p w:rsidR="00D04800" w:rsidRPr="00D04800" w:rsidRDefault="00D04800" w:rsidP="00D04800">
            <w:pPr>
              <w:ind w:right="-1"/>
              <w:jc w:val="center"/>
              <w:rPr>
                <w:rFonts w:ascii="Times New Roman" w:eastAsia="MS Mincho" w:hAnsi="Times New Roman"/>
                <w:szCs w:val="24"/>
                <w:lang w:val="en-US"/>
              </w:rPr>
            </w:pPr>
            <w:r>
              <w:rPr>
                <w:rFonts w:ascii="Times New Roman" w:eastAsia="MS Mincho" w:hAnsi="Times New Roman"/>
                <w:szCs w:val="24"/>
                <w:lang w:val="en-US"/>
              </w:rPr>
              <w:t>3</w:t>
            </w:r>
          </w:p>
        </w:tc>
      </w:tr>
      <w:tr w:rsidR="00D04800" w:rsidRPr="00D04800" w:rsidTr="002651CD">
        <w:tc>
          <w:tcPr>
            <w:tcW w:w="2660" w:type="dxa"/>
          </w:tcPr>
          <w:p w:rsidR="00D04800" w:rsidRPr="00D04800" w:rsidRDefault="00D04800" w:rsidP="00D04800">
            <w:pPr>
              <w:ind w:right="-1"/>
              <w:rPr>
                <w:rFonts w:ascii="Times New Roman" w:eastAsia="MS Mincho" w:hAnsi="Times New Roman"/>
                <w:b/>
                <w:sz w:val="20"/>
                <w:lang w:val="en-US"/>
              </w:rPr>
            </w:pPr>
            <w:r w:rsidRPr="00D04800">
              <w:rPr>
                <w:rFonts w:ascii="Times New Roman" w:eastAsia="MS Mincho" w:hAnsi="Times New Roman"/>
                <w:b/>
                <w:sz w:val="20"/>
                <w:lang w:val="en-US"/>
              </w:rPr>
              <w:t>TOT/Year</w:t>
            </w:r>
          </w:p>
        </w:tc>
        <w:tc>
          <w:tcPr>
            <w:tcW w:w="1338" w:type="dxa"/>
          </w:tcPr>
          <w:p w:rsidR="00D04800" w:rsidRPr="00D04800" w:rsidRDefault="00D04800" w:rsidP="00D04800">
            <w:pPr>
              <w:ind w:right="-1"/>
              <w:jc w:val="center"/>
              <w:rPr>
                <w:rFonts w:ascii="Times New Roman" w:eastAsia="MS Mincho" w:hAnsi="Times New Roman"/>
                <w:b/>
                <w:szCs w:val="24"/>
                <w:lang w:val="en-US"/>
              </w:rPr>
            </w:pPr>
            <w:r w:rsidRPr="00D04800">
              <w:rPr>
                <w:rFonts w:ascii="Times New Roman" w:eastAsia="MS Mincho" w:hAnsi="Times New Roman"/>
                <w:b/>
                <w:szCs w:val="24"/>
                <w:lang w:val="en-US"/>
              </w:rPr>
              <w:t>41</w:t>
            </w:r>
          </w:p>
        </w:tc>
        <w:tc>
          <w:tcPr>
            <w:tcW w:w="1339" w:type="dxa"/>
          </w:tcPr>
          <w:p w:rsidR="00D04800" w:rsidRPr="00D04800" w:rsidRDefault="00D04800" w:rsidP="00D04800">
            <w:pPr>
              <w:ind w:right="-1"/>
              <w:jc w:val="center"/>
              <w:rPr>
                <w:rFonts w:ascii="Times New Roman" w:eastAsia="MS Mincho" w:hAnsi="Times New Roman"/>
                <w:b/>
                <w:szCs w:val="24"/>
                <w:lang w:val="en-US"/>
              </w:rPr>
            </w:pPr>
            <w:r w:rsidRPr="00D04800">
              <w:rPr>
                <w:rFonts w:ascii="Times New Roman" w:eastAsia="MS Mincho" w:hAnsi="Times New Roman"/>
                <w:b/>
                <w:szCs w:val="24"/>
                <w:lang w:val="en-US"/>
              </w:rPr>
              <w:t>96</w:t>
            </w:r>
          </w:p>
        </w:tc>
        <w:tc>
          <w:tcPr>
            <w:tcW w:w="1339" w:type="dxa"/>
          </w:tcPr>
          <w:p w:rsidR="00D04800" w:rsidRPr="00D04800" w:rsidRDefault="00D04800" w:rsidP="00D04800">
            <w:pPr>
              <w:ind w:right="-1"/>
              <w:jc w:val="center"/>
              <w:rPr>
                <w:rFonts w:ascii="Times New Roman" w:eastAsia="MS Mincho" w:hAnsi="Times New Roman"/>
                <w:b/>
                <w:szCs w:val="24"/>
                <w:lang w:val="en-US"/>
              </w:rPr>
            </w:pPr>
            <w:r w:rsidRPr="00D04800">
              <w:rPr>
                <w:rFonts w:ascii="Times New Roman" w:eastAsia="MS Mincho" w:hAnsi="Times New Roman"/>
                <w:b/>
                <w:szCs w:val="24"/>
                <w:lang w:val="en-US"/>
              </w:rPr>
              <w:t>40</w:t>
            </w:r>
          </w:p>
        </w:tc>
        <w:tc>
          <w:tcPr>
            <w:tcW w:w="1339" w:type="dxa"/>
          </w:tcPr>
          <w:p w:rsidR="00D04800" w:rsidRPr="00D04800" w:rsidRDefault="00BE103B" w:rsidP="00D04800">
            <w:pPr>
              <w:ind w:right="-1"/>
              <w:jc w:val="center"/>
              <w:rPr>
                <w:rFonts w:ascii="Times New Roman" w:eastAsia="MS Mincho" w:hAnsi="Times New Roman"/>
                <w:b/>
                <w:szCs w:val="24"/>
                <w:lang w:val="en-US"/>
              </w:rPr>
            </w:pPr>
            <w:r>
              <w:rPr>
                <w:rFonts w:ascii="Times New Roman" w:eastAsia="MS Mincho" w:hAnsi="Times New Roman"/>
                <w:b/>
                <w:szCs w:val="24"/>
                <w:lang w:val="en-US"/>
              </w:rPr>
              <w:t>82</w:t>
            </w:r>
          </w:p>
        </w:tc>
        <w:tc>
          <w:tcPr>
            <w:tcW w:w="1339" w:type="dxa"/>
          </w:tcPr>
          <w:p w:rsidR="00D04800" w:rsidRPr="00D04800" w:rsidRDefault="00BE103B" w:rsidP="00D04800">
            <w:pPr>
              <w:ind w:right="-1"/>
              <w:jc w:val="center"/>
              <w:rPr>
                <w:rFonts w:ascii="Times New Roman" w:eastAsia="MS Mincho" w:hAnsi="Times New Roman"/>
                <w:b/>
                <w:szCs w:val="24"/>
                <w:lang w:val="en-US"/>
              </w:rPr>
            </w:pPr>
            <w:r>
              <w:rPr>
                <w:rFonts w:ascii="Times New Roman" w:eastAsia="MS Mincho" w:hAnsi="Times New Roman"/>
                <w:b/>
                <w:szCs w:val="24"/>
                <w:lang w:val="en-US"/>
              </w:rPr>
              <w:t>83</w:t>
            </w:r>
          </w:p>
        </w:tc>
      </w:tr>
    </w:tbl>
    <w:p w:rsidR="00DB473B" w:rsidRDefault="00DB473B" w:rsidP="002D6D22">
      <w:pPr>
        <w:ind w:right="-1"/>
        <w:jc w:val="both"/>
        <w:rPr>
          <w:rFonts w:ascii="Times New Roman" w:eastAsia="MS Mincho" w:hAnsi="Times New Roman"/>
          <w:szCs w:val="24"/>
          <w:lang w:val="en-US"/>
        </w:rPr>
      </w:pPr>
    </w:p>
    <w:p w:rsidR="00357CF9" w:rsidRDefault="00357CF9" w:rsidP="002D6D22">
      <w:pPr>
        <w:ind w:right="-1"/>
        <w:jc w:val="both"/>
        <w:rPr>
          <w:rFonts w:ascii="Times New Roman" w:eastAsia="MS Mincho" w:hAnsi="Times New Roman"/>
          <w:szCs w:val="24"/>
          <w:lang w:val="en-US"/>
        </w:rPr>
      </w:pPr>
    </w:p>
    <w:p w:rsidR="00357CF9" w:rsidRDefault="00357CF9" w:rsidP="002D6D22">
      <w:pPr>
        <w:ind w:right="-1"/>
        <w:jc w:val="both"/>
        <w:rPr>
          <w:rFonts w:ascii="Times New Roman" w:eastAsia="MS Mincho" w:hAnsi="Times New Roman"/>
          <w:szCs w:val="24"/>
          <w:lang w:val="en-US"/>
        </w:rPr>
      </w:pPr>
      <w:r>
        <w:rPr>
          <w:rFonts w:ascii="Times New Roman" w:eastAsia="MS Mincho" w:hAnsi="Times New Roman"/>
          <w:szCs w:val="24"/>
          <w:lang w:val="en-US"/>
        </w:rPr>
        <w:t>REFERENCES</w:t>
      </w:r>
    </w:p>
    <w:p w:rsidR="00013709" w:rsidRDefault="00013709" w:rsidP="002D6D22">
      <w:pPr>
        <w:ind w:right="-1"/>
        <w:jc w:val="both"/>
        <w:rPr>
          <w:rFonts w:ascii="Times New Roman" w:eastAsia="MS Mincho" w:hAnsi="Times New Roman"/>
          <w:szCs w:val="24"/>
          <w:lang w:val="en-US"/>
        </w:rPr>
      </w:pPr>
    </w:p>
    <w:p w:rsidR="00013709" w:rsidRDefault="00013709" w:rsidP="002D6D22">
      <w:pPr>
        <w:ind w:right="-1"/>
        <w:jc w:val="both"/>
        <w:rPr>
          <w:rFonts w:ascii="Times New Roman" w:eastAsia="MS Mincho" w:hAnsi="Times New Roman"/>
          <w:szCs w:val="24"/>
          <w:lang w:val="en-US"/>
        </w:rPr>
      </w:pPr>
      <w:r>
        <w:rPr>
          <w:rFonts w:ascii="Times New Roman" w:eastAsia="MS Mincho" w:hAnsi="Times New Roman"/>
          <w:szCs w:val="24"/>
          <w:lang w:val="en-US"/>
        </w:rPr>
        <w:t xml:space="preserve">[1] </w:t>
      </w:r>
      <w:hyperlink r:id="rId9" w:history="1">
        <w:r w:rsidRPr="009F6496">
          <w:rPr>
            <w:rStyle w:val="Hyperlink"/>
            <w:rFonts w:ascii="Times New Roman" w:eastAsia="MS Mincho" w:hAnsi="Times New Roman"/>
            <w:szCs w:val="24"/>
            <w:lang w:val="en-US"/>
          </w:rPr>
          <w:t>http://www.unipv-lena.it/</w:t>
        </w:r>
      </w:hyperlink>
    </w:p>
    <w:p w:rsidR="00013709" w:rsidRDefault="00013709" w:rsidP="002D6D22">
      <w:pPr>
        <w:ind w:right="-1"/>
        <w:jc w:val="both"/>
        <w:rPr>
          <w:rFonts w:ascii="Times New Roman" w:eastAsia="MS Mincho" w:hAnsi="Times New Roman"/>
          <w:szCs w:val="24"/>
          <w:lang w:val="en-US"/>
        </w:rPr>
      </w:pPr>
      <w:r>
        <w:rPr>
          <w:rFonts w:ascii="Times New Roman" w:eastAsia="MS Mincho" w:hAnsi="Times New Roman"/>
          <w:szCs w:val="24"/>
          <w:lang w:val="en-US"/>
        </w:rPr>
        <w:t xml:space="preserve">[2] Pavia TRIGA Mark II Reactor, </w:t>
      </w:r>
      <w:r w:rsidRPr="00013709">
        <w:rPr>
          <w:rFonts w:ascii="Times New Roman" w:eastAsia="MS Mincho" w:hAnsi="Times New Roman"/>
          <w:i/>
          <w:szCs w:val="24"/>
          <w:lang w:val="en-US"/>
        </w:rPr>
        <w:t>Nuclear test – Final Report</w:t>
      </w:r>
      <w:r>
        <w:rPr>
          <w:rFonts w:ascii="Times New Roman" w:eastAsia="MS Mincho" w:hAnsi="Times New Roman"/>
          <w:szCs w:val="24"/>
          <w:lang w:val="en-US"/>
        </w:rPr>
        <w:t>, University of Pavia</w:t>
      </w:r>
      <w:proofErr w:type="gramStart"/>
      <w:r>
        <w:rPr>
          <w:rFonts w:ascii="Times New Roman" w:eastAsia="MS Mincho" w:hAnsi="Times New Roman"/>
          <w:szCs w:val="24"/>
          <w:lang w:val="en-US"/>
        </w:rPr>
        <w:t>,1965</w:t>
      </w:r>
      <w:proofErr w:type="gramEnd"/>
      <w:r>
        <w:rPr>
          <w:rFonts w:ascii="Times New Roman" w:eastAsia="MS Mincho" w:hAnsi="Times New Roman"/>
          <w:szCs w:val="24"/>
          <w:lang w:val="en-US"/>
        </w:rPr>
        <w:t>.</w:t>
      </w:r>
    </w:p>
    <w:p w:rsidR="004015D8" w:rsidRDefault="00013709" w:rsidP="004015D8">
      <w:pPr>
        <w:ind w:right="-1"/>
        <w:jc w:val="both"/>
        <w:rPr>
          <w:rFonts w:ascii="Times New Roman" w:eastAsia="MS Mincho" w:hAnsi="Times New Roman"/>
          <w:szCs w:val="24"/>
          <w:lang w:val="en-US"/>
        </w:rPr>
      </w:pPr>
      <w:r>
        <w:rPr>
          <w:rFonts w:ascii="Times New Roman" w:eastAsia="MS Mincho" w:hAnsi="Times New Roman"/>
          <w:szCs w:val="24"/>
          <w:lang w:val="en-US"/>
        </w:rPr>
        <w:t xml:space="preserve">[3] </w:t>
      </w:r>
      <w:r w:rsidRPr="00013709">
        <w:rPr>
          <w:rFonts w:ascii="Times New Roman" w:eastAsia="MS Mincho" w:hAnsi="Times New Roman"/>
          <w:szCs w:val="24"/>
          <w:lang w:val="en-US"/>
        </w:rPr>
        <w:t>https://ansn.iae</w:t>
      </w:r>
      <w:r>
        <w:rPr>
          <w:rFonts w:ascii="Times New Roman" w:eastAsia="MS Mincho" w:hAnsi="Times New Roman"/>
          <w:szCs w:val="24"/>
          <w:lang w:val="en-US"/>
        </w:rPr>
        <w:t xml:space="preserve">a.org/Common/documents/Training </w:t>
      </w:r>
    </w:p>
    <w:p w:rsidR="004015D8" w:rsidRDefault="004015D8" w:rsidP="004015D8">
      <w:pPr>
        <w:ind w:right="-1"/>
        <w:jc w:val="both"/>
        <w:rPr>
          <w:rFonts w:ascii="Times New Roman" w:eastAsia="MS Mincho" w:hAnsi="Times New Roman"/>
          <w:szCs w:val="24"/>
          <w:lang w:val="en-US"/>
        </w:rPr>
      </w:pPr>
      <w:r>
        <w:rPr>
          <w:rFonts w:ascii="Times New Roman" w:eastAsia="MS Mincho" w:hAnsi="Times New Roman"/>
          <w:szCs w:val="24"/>
          <w:lang w:val="en-US"/>
        </w:rPr>
        <w:t xml:space="preserve">[4] </w:t>
      </w:r>
      <w:proofErr w:type="spellStart"/>
      <w:r w:rsidRPr="004015D8">
        <w:rPr>
          <w:rFonts w:ascii="Times New Roman" w:eastAsia="MS Mincho" w:hAnsi="Times New Roman"/>
          <w:szCs w:val="24"/>
          <w:lang w:val="en-US"/>
        </w:rPr>
        <w:t>Glasstone</w:t>
      </w:r>
      <w:proofErr w:type="spellEnd"/>
      <w:r w:rsidRPr="004015D8">
        <w:rPr>
          <w:rFonts w:ascii="Times New Roman" w:eastAsia="MS Mincho" w:hAnsi="Times New Roman"/>
          <w:szCs w:val="24"/>
          <w:lang w:val="en-US"/>
        </w:rPr>
        <w:t xml:space="preserve">, S. and </w:t>
      </w:r>
      <w:proofErr w:type="spellStart"/>
      <w:r w:rsidRPr="004015D8">
        <w:rPr>
          <w:rFonts w:ascii="Times New Roman" w:eastAsia="MS Mincho" w:hAnsi="Times New Roman"/>
          <w:szCs w:val="24"/>
          <w:lang w:val="en-US"/>
        </w:rPr>
        <w:t>Edlund</w:t>
      </w:r>
      <w:proofErr w:type="spellEnd"/>
      <w:r w:rsidRPr="004015D8">
        <w:rPr>
          <w:rFonts w:ascii="Times New Roman" w:eastAsia="MS Mincho" w:hAnsi="Times New Roman"/>
          <w:szCs w:val="24"/>
          <w:lang w:val="en-US"/>
        </w:rPr>
        <w:t>, M. C</w:t>
      </w:r>
      <w:r>
        <w:rPr>
          <w:rFonts w:ascii="Times New Roman" w:eastAsia="MS Mincho" w:hAnsi="Times New Roman"/>
          <w:szCs w:val="24"/>
          <w:lang w:val="en-US"/>
        </w:rPr>
        <w:t xml:space="preserve">., </w:t>
      </w:r>
      <w:proofErr w:type="gramStart"/>
      <w:r w:rsidRPr="004015D8">
        <w:rPr>
          <w:rFonts w:ascii="Times New Roman" w:eastAsia="MS Mincho" w:hAnsi="Times New Roman"/>
          <w:i/>
          <w:szCs w:val="24"/>
          <w:lang w:val="en-US"/>
        </w:rPr>
        <w:t>The</w:t>
      </w:r>
      <w:proofErr w:type="gramEnd"/>
      <w:r w:rsidRPr="004015D8">
        <w:rPr>
          <w:rFonts w:ascii="Times New Roman" w:eastAsia="MS Mincho" w:hAnsi="Times New Roman"/>
          <w:i/>
          <w:szCs w:val="24"/>
          <w:lang w:val="en-US"/>
        </w:rPr>
        <w:t xml:space="preserve"> Elements Of Nuclear Reactor Theory</w:t>
      </w:r>
      <w:r w:rsidRPr="004015D8">
        <w:rPr>
          <w:rFonts w:ascii="Times New Roman" w:eastAsia="MS Mincho" w:hAnsi="Times New Roman"/>
          <w:szCs w:val="24"/>
          <w:lang w:val="en-US"/>
        </w:rPr>
        <w:t>.</w:t>
      </w:r>
      <w:r>
        <w:rPr>
          <w:rFonts w:ascii="Times New Roman" w:eastAsia="MS Mincho" w:hAnsi="Times New Roman"/>
          <w:szCs w:val="24"/>
          <w:lang w:val="en-US"/>
        </w:rPr>
        <w:t xml:space="preserve"> </w:t>
      </w:r>
      <w:proofErr w:type="gramStart"/>
      <w:r w:rsidRPr="004015D8">
        <w:rPr>
          <w:rFonts w:ascii="Times New Roman" w:eastAsia="MS Mincho" w:hAnsi="Times New Roman"/>
          <w:szCs w:val="24"/>
          <w:lang w:val="en-US"/>
        </w:rPr>
        <w:t>Published by London.</w:t>
      </w:r>
      <w:proofErr w:type="gramEnd"/>
      <w:r w:rsidRPr="004015D8">
        <w:rPr>
          <w:rFonts w:ascii="Times New Roman" w:eastAsia="MS Mincho" w:hAnsi="Times New Roman"/>
          <w:szCs w:val="24"/>
          <w:lang w:val="en-US"/>
        </w:rPr>
        <w:t xml:space="preserve"> Macmillan. </w:t>
      </w:r>
      <w:proofErr w:type="gramStart"/>
      <w:r w:rsidRPr="004015D8">
        <w:rPr>
          <w:rFonts w:ascii="Times New Roman" w:eastAsia="MS Mincho" w:hAnsi="Times New Roman"/>
          <w:szCs w:val="24"/>
          <w:lang w:val="en-US"/>
        </w:rPr>
        <w:t xml:space="preserve">U.K. </w:t>
      </w:r>
      <w:proofErr w:type="spellStart"/>
      <w:r w:rsidRPr="004015D8">
        <w:rPr>
          <w:rFonts w:ascii="Times New Roman" w:eastAsia="MS Mincho" w:hAnsi="Times New Roman"/>
          <w:szCs w:val="24"/>
          <w:lang w:val="en-US"/>
        </w:rPr>
        <w:t>Edn</w:t>
      </w:r>
      <w:proofErr w:type="spellEnd"/>
      <w:r>
        <w:rPr>
          <w:rFonts w:ascii="Times New Roman" w:eastAsia="MS Mincho" w:hAnsi="Times New Roman"/>
          <w:szCs w:val="24"/>
          <w:lang w:val="en-US"/>
        </w:rPr>
        <w:t>, 1951.</w:t>
      </w:r>
      <w:proofErr w:type="gramEnd"/>
    </w:p>
    <w:p w:rsidR="004015D8" w:rsidRDefault="004015D8" w:rsidP="004015D8">
      <w:pPr>
        <w:ind w:right="-1"/>
        <w:jc w:val="both"/>
        <w:rPr>
          <w:rFonts w:ascii="Times New Roman" w:eastAsia="MS Mincho" w:hAnsi="Times New Roman"/>
          <w:color w:val="000000" w:themeColor="text1"/>
          <w:szCs w:val="24"/>
          <w:lang w:val="en-US"/>
        </w:rPr>
      </w:pPr>
      <w:r w:rsidRPr="004015D8">
        <w:rPr>
          <w:rFonts w:ascii="Times New Roman" w:eastAsia="MS Mincho" w:hAnsi="Times New Roman"/>
          <w:szCs w:val="24"/>
          <w:lang w:val="en-US"/>
        </w:rPr>
        <w:t xml:space="preserve">[5] </w:t>
      </w:r>
      <w:r w:rsidRPr="004015D8">
        <w:rPr>
          <w:rFonts w:ascii="Times New Roman" w:eastAsia="MS Mincho" w:hAnsi="Times New Roman"/>
          <w:color w:val="000000" w:themeColor="text1"/>
          <w:szCs w:val="24"/>
          <w:lang w:val="en-US"/>
        </w:rPr>
        <w:t xml:space="preserve">W. M. Stacey, </w:t>
      </w:r>
      <w:proofErr w:type="spellStart"/>
      <w:r w:rsidRPr="004015D8">
        <w:rPr>
          <w:rFonts w:ascii="Times New Roman" w:hAnsi="Times New Roman"/>
          <w:bCs/>
          <w:color w:val="000000" w:themeColor="text1"/>
          <w:szCs w:val="24"/>
        </w:rPr>
        <w:t>Nuclear</w:t>
      </w:r>
      <w:proofErr w:type="spellEnd"/>
      <w:r w:rsidRPr="004015D8">
        <w:rPr>
          <w:rFonts w:ascii="Times New Roman" w:hAnsi="Times New Roman"/>
          <w:bCs/>
          <w:color w:val="000000" w:themeColor="text1"/>
          <w:szCs w:val="24"/>
        </w:rPr>
        <w:t xml:space="preserve"> </w:t>
      </w:r>
      <w:proofErr w:type="spellStart"/>
      <w:r w:rsidRPr="004015D8">
        <w:rPr>
          <w:rFonts w:ascii="Times New Roman" w:hAnsi="Times New Roman"/>
          <w:bCs/>
          <w:color w:val="000000" w:themeColor="text1"/>
          <w:szCs w:val="24"/>
        </w:rPr>
        <w:t>Reactor</w:t>
      </w:r>
      <w:proofErr w:type="spellEnd"/>
      <w:r w:rsidRPr="004015D8">
        <w:rPr>
          <w:rFonts w:ascii="Times New Roman" w:hAnsi="Times New Roman"/>
          <w:bCs/>
          <w:color w:val="000000" w:themeColor="text1"/>
          <w:szCs w:val="24"/>
        </w:rPr>
        <w:t xml:space="preserve"> </w:t>
      </w:r>
      <w:proofErr w:type="spellStart"/>
      <w:r w:rsidRPr="004015D8">
        <w:rPr>
          <w:rFonts w:ascii="Times New Roman" w:hAnsi="Times New Roman"/>
          <w:bCs/>
          <w:color w:val="000000" w:themeColor="text1"/>
          <w:szCs w:val="24"/>
        </w:rPr>
        <w:t>Physics</w:t>
      </w:r>
      <w:proofErr w:type="spellEnd"/>
      <w:r w:rsidRPr="004015D8">
        <w:rPr>
          <w:rFonts w:ascii="Times New Roman" w:hAnsi="Times New Roman"/>
          <w:bCs/>
          <w:color w:val="000000" w:themeColor="text1"/>
          <w:szCs w:val="24"/>
        </w:rPr>
        <w:t>, 2nd, Edition</w:t>
      </w:r>
      <w:r>
        <w:rPr>
          <w:rFonts w:ascii="Times New Roman" w:eastAsia="MS Mincho" w:hAnsi="Times New Roman"/>
          <w:color w:val="000000" w:themeColor="text1"/>
          <w:szCs w:val="24"/>
          <w:lang w:val="en-US"/>
        </w:rPr>
        <w:t>, 2007.</w:t>
      </w:r>
    </w:p>
    <w:p w:rsidR="00357CF9" w:rsidRPr="00011FFB" w:rsidRDefault="004015D8" w:rsidP="002D6D22">
      <w:pPr>
        <w:ind w:right="-1"/>
        <w:jc w:val="both"/>
        <w:rPr>
          <w:rFonts w:ascii="Times New Roman" w:eastAsia="MS Mincho" w:hAnsi="Times New Roman"/>
          <w:color w:val="000000" w:themeColor="text1"/>
          <w:szCs w:val="24"/>
          <w:lang w:val="en-US"/>
        </w:rPr>
      </w:pPr>
      <w:r>
        <w:rPr>
          <w:rFonts w:ascii="Times New Roman" w:eastAsia="MS Mincho" w:hAnsi="Times New Roman"/>
          <w:color w:val="000000" w:themeColor="text1"/>
          <w:szCs w:val="24"/>
          <w:lang w:val="en-US"/>
        </w:rPr>
        <w:t xml:space="preserve">[6] </w:t>
      </w:r>
      <w:r w:rsidRPr="004015D8">
        <w:rPr>
          <w:rFonts w:ascii="Times New Roman" w:eastAsia="MS Mincho" w:hAnsi="Times New Roman"/>
          <w:color w:val="000000" w:themeColor="text1"/>
          <w:szCs w:val="24"/>
          <w:lang w:val="en-US"/>
        </w:rPr>
        <w:t>IAEA-TECDOC-1234</w:t>
      </w:r>
      <w:r>
        <w:rPr>
          <w:rFonts w:ascii="Times New Roman" w:eastAsia="MS Mincho" w:hAnsi="Times New Roman"/>
          <w:color w:val="000000" w:themeColor="text1"/>
          <w:szCs w:val="24"/>
          <w:lang w:val="en-US"/>
        </w:rPr>
        <w:t xml:space="preserve"> </w:t>
      </w:r>
      <w:proofErr w:type="gramStart"/>
      <w:r w:rsidRPr="004015D8">
        <w:rPr>
          <w:rFonts w:ascii="Times New Roman" w:eastAsia="MS Mincho" w:hAnsi="Times New Roman"/>
          <w:color w:val="000000" w:themeColor="text1"/>
          <w:szCs w:val="24"/>
          <w:lang w:val="en-US"/>
        </w:rPr>
        <w:t>The</w:t>
      </w:r>
      <w:proofErr w:type="gramEnd"/>
      <w:r w:rsidRPr="004015D8">
        <w:rPr>
          <w:rFonts w:ascii="Times New Roman" w:eastAsia="MS Mincho" w:hAnsi="Times New Roman"/>
          <w:color w:val="000000" w:themeColor="text1"/>
          <w:szCs w:val="24"/>
          <w:lang w:val="en-US"/>
        </w:rPr>
        <w:t xml:space="preserve"> applications of</w:t>
      </w:r>
      <w:r>
        <w:rPr>
          <w:rFonts w:ascii="Times New Roman" w:eastAsia="MS Mincho" w:hAnsi="Times New Roman"/>
          <w:color w:val="000000" w:themeColor="text1"/>
          <w:szCs w:val="24"/>
          <w:lang w:val="en-US"/>
        </w:rPr>
        <w:t xml:space="preserve"> </w:t>
      </w:r>
      <w:r w:rsidRPr="004015D8">
        <w:rPr>
          <w:rFonts w:ascii="Times New Roman" w:eastAsia="MS Mincho" w:hAnsi="Times New Roman"/>
          <w:color w:val="000000" w:themeColor="text1"/>
          <w:szCs w:val="24"/>
          <w:lang w:val="en-US"/>
        </w:rPr>
        <w:t>research reactors</w:t>
      </w:r>
      <w:r>
        <w:rPr>
          <w:rFonts w:ascii="Times New Roman" w:eastAsia="MS Mincho" w:hAnsi="Times New Roman"/>
          <w:color w:val="000000" w:themeColor="text1"/>
          <w:szCs w:val="24"/>
          <w:lang w:val="en-US"/>
        </w:rPr>
        <w:t>, 2001.</w:t>
      </w:r>
    </w:p>
    <w:sectPr w:rsidR="00357CF9" w:rsidRPr="00011FFB" w:rsidSect="003E0BC2">
      <w:pgSz w:w="11906" w:h="16838"/>
      <w:pgMar w:top="1418" w:right="1274"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D8F" w:rsidRDefault="003A7D8F">
      <w:r>
        <w:separator/>
      </w:r>
    </w:p>
  </w:endnote>
  <w:endnote w:type="continuationSeparator" w:id="0">
    <w:p w:rsidR="003A7D8F" w:rsidRDefault="003A7D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D8F" w:rsidRDefault="003A7D8F">
      <w:r>
        <w:separator/>
      </w:r>
    </w:p>
  </w:footnote>
  <w:footnote w:type="continuationSeparator" w:id="0">
    <w:p w:rsidR="003A7D8F" w:rsidRDefault="003A7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82EB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CD58B2"/>
    <w:multiLevelType w:val="hybridMultilevel"/>
    <w:tmpl w:val="9FBA3A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547F3F"/>
    <w:multiLevelType w:val="hybridMultilevel"/>
    <w:tmpl w:val="2BC0DC4E"/>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nsid w:val="16585A4B"/>
    <w:multiLevelType w:val="hybridMultilevel"/>
    <w:tmpl w:val="802CBF38"/>
    <w:lvl w:ilvl="0" w:tplc="AA1A58DC">
      <w:numFmt w:val="bullet"/>
      <w:lvlText w:val="-"/>
      <w:lvlJc w:val="left"/>
      <w:pPr>
        <w:ind w:left="360" w:hanging="360"/>
      </w:pPr>
      <w:rPr>
        <w:rFonts w:ascii="Calibri" w:eastAsia="Times New Roman"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9EC23DC"/>
    <w:multiLevelType w:val="hybridMultilevel"/>
    <w:tmpl w:val="8B3AA7AC"/>
    <w:lvl w:ilvl="0" w:tplc="3DB83318">
      <w:start w:val="3"/>
      <w:numFmt w:val="decimal"/>
      <w:lvlText w:val="%1.3"/>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DD53B1D"/>
    <w:multiLevelType w:val="hybridMultilevel"/>
    <w:tmpl w:val="D12AE628"/>
    <w:lvl w:ilvl="0" w:tplc="7882923E">
      <w:start w:val="4"/>
      <w:numFmt w:val="decimal"/>
      <w:lvlText w:val="%1.2"/>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544637"/>
    <w:multiLevelType w:val="hybridMultilevel"/>
    <w:tmpl w:val="6002CB34"/>
    <w:lvl w:ilvl="0" w:tplc="11CAC93A">
      <w:start w:val="2"/>
      <w:numFmt w:val="decimal"/>
      <w:lvlText w:val="%1.2.3"/>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1FB5F59"/>
    <w:multiLevelType w:val="hybridMultilevel"/>
    <w:tmpl w:val="C80C193C"/>
    <w:lvl w:ilvl="0" w:tplc="C20016EC">
      <w:start w:val="2"/>
      <w:numFmt w:val="decimal"/>
      <w:lvlText w:val="%1.6"/>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A65628"/>
    <w:multiLevelType w:val="hybridMultilevel"/>
    <w:tmpl w:val="28D8399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246C7658"/>
    <w:multiLevelType w:val="hybridMultilevel"/>
    <w:tmpl w:val="EC4CDDB6"/>
    <w:lvl w:ilvl="0" w:tplc="6A3AA79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8F586F"/>
    <w:multiLevelType w:val="hybridMultilevel"/>
    <w:tmpl w:val="D18C98E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nsid w:val="32273245"/>
    <w:multiLevelType w:val="hybridMultilevel"/>
    <w:tmpl w:val="642C5100"/>
    <w:lvl w:ilvl="0" w:tplc="657261FC">
      <w:start w:val="2"/>
      <w:numFmt w:val="decimal"/>
      <w:lvlText w:val="%1.3"/>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3877A8C"/>
    <w:multiLevelType w:val="hybridMultilevel"/>
    <w:tmpl w:val="DFE4E0F6"/>
    <w:lvl w:ilvl="0" w:tplc="B39612E2">
      <w:start w:val="2"/>
      <w:numFmt w:val="decimal"/>
      <w:lvlText w:val="%1.2.5"/>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8A13D72"/>
    <w:multiLevelType w:val="hybridMultilevel"/>
    <w:tmpl w:val="DD826BF4"/>
    <w:lvl w:ilvl="0" w:tplc="4C56D6AA">
      <w:start w:val="3"/>
      <w:numFmt w:val="decimal"/>
      <w:lvlText w:val="%1.3"/>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8E613E3"/>
    <w:multiLevelType w:val="hybridMultilevel"/>
    <w:tmpl w:val="453EAA74"/>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nsid w:val="408335CA"/>
    <w:multiLevelType w:val="hybridMultilevel"/>
    <w:tmpl w:val="015C74C8"/>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nsid w:val="42805980"/>
    <w:multiLevelType w:val="hybridMultilevel"/>
    <w:tmpl w:val="A73C1E00"/>
    <w:lvl w:ilvl="0" w:tplc="3E580412">
      <w:start w:val="2"/>
      <w:numFmt w:val="decimal"/>
      <w:lvlText w:val="%1.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BFB2D80"/>
    <w:multiLevelType w:val="hybridMultilevel"/>
    <w:tmpl w:val="DFE4E0F6"/>
    <w:lvl w:ilvl="0" w:tplc="B39612E2">
      <w:start w:val="2"/>
      <w:numFmt w:val="decimal"/>
      <w:lvlText w:val="%1.2.5"/>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D7F5699"/>
    <w:multiLevelType w:val="hybridMultilevel"/>
    <w:tmpl w:val="DCB46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F1F29F1"/>
    <w:multiLevelType w:val="multilevel"/>
    <w:tmpl w:val="34B42414"/>
    <w:lvl w:ilvl="0">
      <w:start w:val="1"/>
      <w:numFmt w:val="decimal"/>
      <w:lvlText w:val="%1."/>
      <w:lvlJc w:val="left"/>
      <w:pPr>
        <w:ind w:left="502" w:hanging="360"/>
      </w:pPr>
      <w:rPr>
        <w:rFonts w:hint="default"/>
      </w:rPr>
    </w:lvl>
    <w:lvl w:ilvl="1">
      <w:start w:val="8"/>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
    <w:nsid w:val="5170015B"/>
    <w:multiLevelType w:val="hybridMultilevel"/>
    <w:tmpl w:val="2BC0DC4E"/>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nsid w:val="527D57BB"/>
    <w:multiLevelType w:val="hybridMultilevel"/>
    <w:tmpl w:val="E34426F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2F01661"/>
    <w:multiLevelType w:val="hybridMultilevel"/>
    <w:tmpl w:val="64BA9528"/>
    <w:lvl w:ilvl="0" w:tplc="640C91BC">
      <w:start w:val="4"/>
      <w:numFmt w:val="decimal"/>
      <w:lvlText w:val="%1.2"/>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D90172F"/>
    <w:multiLevelType w:val="hybridMultilevel"/>
    <w:tmpl w:val="DD186878"/>
    <w:lvl w:ilvl="0" w:tplc="5ECC0B5A">
      <w:start w:val="2"/>
      <w:numFmt w:val="decimal"/>
      <w:lvlText w:val="%1.7"/>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FCF6075"/>
    <w:multiLevelType w:val="hybridMultilevel"/>
    <w:tmpl w:val="7C5EACF8"/>
    <w:lvl w:ilvl="0" w:tplc="29B0B54C">
      <w:start w:val="4"/>
      <w:numFmt w:val="decimal"/>
      <w:lvlText w:val="%1.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2D5420A"/>
    <w:multiLevelType w:val="hybridMultilevel"/>
    <w:tmpl w:val="08CE35E6"/>
    <w:lvl w:ilvl="0" w:tplc="EC840FA8">
      <w:start w:val="2"/>
      <w:numFmt w:val="decimal"/>
      <w:lvlText w:val="%1.5"/>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3767AF7"/>
    <w:multiLevelType w:val="hybridMultilevel"/>
    <w:tmpl w:val="459A9C08"/>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4973BF6"/>
    <w:multiLevelType w:val="hybridMultilevel"/>
    <w:tmpl w:val="97D6568E"/>
    <w:lvl w:ilvl="0" w:tplc="49606240">
      <w:start w:val="2"/>
      <w:numFmt w:val="decimal"/>
      <w:lvlText w:val="%1.2.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A76C32"/>
    <w:multiLevelType w:val="hybridMultilevel"/>
    <w:tmpl w:val="4E0A4506"/>
    <w:lvl w:ilvl="0" w:tplc="AD8C47EA">
      <w:start w:val="2"/>
      <w:numFmt w:val="decimal"/>
      <w:lvlText w:val="%1.2.4"/>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7D069E0"/>
    <w:multiLevelType w:val="hybridMultilevel"/>
    <w:tmpl w:val="61A2DB6E"/>
    <w:lvl w:ilvl="0" w:tplc="20DE69FC">
      <w:start w:val="3"/>
      <w:numFmt w:val="decimal"/>
      <w:lvlText w:val="%1.2"/>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C3748A3"/>
    <w:multiLevelType w:val="hybridMultilevel"/>
    <w:tmpl w:val="B4189B16"/>
    <w:lvl w:ilvl="0" w:tplc="427E530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E0040B6"/>
    <w:multiLevelType w:val="hybridMultilevel"/>
    <w:tmpl w:val="C3DE8DA6"/>
    <w:lvl w:ilvl="0" w:tplc="9C4462EE">
      <w:start w:val="2"/>
      <w:numFmt w:val="decimal"/>
      <w:lvlText w:val="%1.2"/>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520135D"/>
    <w:multiLevelType w:val="hybridMultilevel"/>
    <w:tmpl w:val="DBA015C2"/>
    <w:lvl w:ilvl="0" w:tplc="D446188A">
      <w:start w:val="2"/>
      <w:numFmt w:val="decimal"/>
      <w:lvlText w:val="%1.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7A421CA"/>
    <w:multiLevelType w:val="hybridMultilevel"/>
    <w:tmpl w:val="81CA8DE2"/>
    <w:lvl w:ilvl="0" w:tplc="40705D2A">
      <w:start w:val="2"/>
      <w:numFmt w:val="decimal"/>
      <w:lvlText w:val="%1.2.2"/>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8DF6299"/>
    <w:multiLevelType w:val="hybridMultilevel"/>
    <w:tmpl w:val="BCA0F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918519D"/>
    <w:multiLevelType w:val="hybridMultilevel"/>
    <w:tmpl w:val="928EF908"/>
    <w:lvl w:ilvl="0" w:tplc="B0288FA0">
      <w:start w:val="3"/>
      <w:numFmt w:val="decimal"/>
      <w:lvlText w:val="%1.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A1F3FCA"/>
    <w:multiLevelType w:val="hybridMultilevel"/>
    <w:tmpl w:val="34AAEA74"/>
    <w:lvl w:ilvl="0" w:tplc="0428BF80">
      <w:start w:val="2"/>
      <w:numFmt w:val="decimal"/>
      <w:lvlText w:val="%1.4"/>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1"/>
  </w:num>
  <w:num w:numId="3">
    <w:abstractNumId w:val="0"/>
  </w:num>
  <w:num w:numId="4">
    <w:abstractNumId w:val="9"/>
  </w:num>
  <w:num w:numId="5">
    <w:abstractNumId w:val="18"/>
  </w:num>
  <w:num w:numId="6">
    <w:abstractNumId w:val="19"/>
  </w:num>
  <w:num w:numId="7">
    <w:abstractNumId w:val="15"/>
  </w:num>
  <w:num w:numId="8">
    <w:abstractNumId w:val="16"/>
  </w:num>
  <w:num w:numId="9">
    <w:abstractNumId w:val="31"/>
  </w:num>
  <w:num w:numId="10">
    <w:abstractNumId w:val="27"/>
  </w:num>
  <w:num w:numId="11">
    <w:abstractNumId w:val="33"/>
  </w:num>
  <w:num w:numId="12">
    <w:abstractNumId w:val="6"/>
  </w:num>
  <w:num w:numId="13">
    <w:abstractNumId w:val="28"/>
  </w:num>
  <w:num w:numId="14">
    <w:abstractNumId w:val="12"/>
  </w:num>
  <w:num w:numId="15">
    <w:abstractNumId w:val="11"/>
  </w:num>
  <w:num w:numId="16">
    <w:abstractNumId w:val="36"/>
  </w:num>
  <w:num w:numId="17">
    <w:abstractNumId w:val="25"/>
  </w:num>
  <w:num w:numId="18">
    <w:abstractNumId w:val="7"/>
  </w:num>
  <w:num w:numId="19">
    <w:abstractNumId w:val="23"/>
  </w:num>
  <w:num w:numId="20">
    <w:abstractNumId w:val="32"/>
  </w:num>
  <w:num w:numId="21">
    <w:abstractNumId w:val="26"/>
  </w:num>
  <w:num w:numId="22">
    <w:abstractNumId w:val="29"/>
  </w:num>
  <w:num w:numId="23">
    <w:abstractNumId w:val="17"/>
  </w:num>
  <w:num w:numId="24">
    <w:abstractNumId w:val="13"/>
  </w:num>
  <w:num w:numId="25">
    <w:abstractNumId w:val="14"/>
  </w:num>
  <w:num w:numId="26">
    <w:abstractNumId w:val="20"/>
  </w:num>
  <w:num w:numId="27">
    <w:abstractNumId w:val="4"/>
  </w:num>
  <w:num w:numId="28">
    <w:abstractNumId w:val="35"/>
  </w:num>
  <w:num w:numId="29">
    <w:abstractNumId w:val="24"/>
  </w:num>
  <w:num w:numId="30">
    <w:abstractNumId w:val="34"/>
  </w:num>
  <w:num w:numId="31">
    <w:abstractNumId w:val="30"/>
  </w:num>
  <w:num w:numId="32">
    <w:abstractNumId w:val="10"/>
  </w:num>
  <w:num w:numId="33">
    <w:abstractNumId w:val="3"/>
  </w:num>
  <w:num w:numId="34">
    <w:abstractNumId w:val="8"/>
  </w:num>
  <w:num w:numId="35">
    <w:abstractNumId w:val="5"/>
  </w:num>
  <w:num w:numId="36">
    <w:abstractNumId w:val="22"/>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87D18"/>
    <w:rsid w:val="00010E74"/>
    <w:rsid w:val="00011FFB"/>
    <w:rsid w:val="0001341B"/>
    <w:rsid w:val="00013709"/>
    <w:rsid w:val="00017C56"/>
    <w:rsid w:val="00020140"/>
    <w:rsid w:val="00020889"/>
    <w:rsid w:val="0005656F"/>
    <w:rsid w:val="00060FC6"/>
    <w:rsid w:val="0006508A"/>
    <w:rsid w:val="00071532"/>
    <w:rsid w:val="0008196A"/>
    <w:rsid w:val="000A3714"/>
    <w:rsid w:val="000D3668"/>
    <w:rsid w:val="000D5DA6"/>
    <w:rsid w:val="000D7514"/>
    <w:rsid w:val="0012221A"/>
    <w:rsid w:val="0015570A"/>
    <w:rsid w:val="00156DE6"/>
    <w:rsid w:val="00175FBB"/>
    <w:rsid w:val="00184F93"/>
    <w:rsid w:val="00185867"/>
    <w:rsid w:val="00186B8F"/>
    <w:rsid w:val="001D2333"/>
    <w:rsid w:val="001E375D"/>
    <w:rsid w:val="001E598D"/>
    <w:rsid w:val="00203A02"/>
    <w:rsid w:val="0022345B"/>
    <w:rsid w:val="00250CF1"/>
    <w:rsid w:val="00252908"/>
    <w:rsid w:val="00252CDE"/>
    <w:rsid w:val="00260656"/>
    <w:rsid w:val="00261790"/>
    <w:rsid w:val="002651CD"/>
    <w:rsid w:val="00277504"/>
    <w:rsid w:val="0028571F"/>
    <w:rsid w:val="00296EB0"/>
    <w:rsid w:val="002A794C"/>
    <w:rsid w:val="002D6D22"/>
    <w:rsid w:val="002E1323"/>
    <w:rsid w:val="002F313F"/>
    <w:rsid w:val="0033561B"/>
    <w:rsid w:val="00337D6D"/>
    <w:rsid w:val="00347F72"/>
    <w:rsid w:val="00351B26"/>
    <w:rsid w:val="0035771C"/>
    <w:rsid w:val="00357CF9"/>
    <w:rsid w:val="00372584"/>
    <w:rsid w:val="00381146"/>
    <w:rsid w:val="003844A0"/>
    <w:rsid w:val="003A7D8F"/>
    <w:rsid w:val="003D2489"/>
    <w:rsid w:val="003E0BC2"/>
    <w:rsid w:val="003E369F"/>
    <w:rsid w:val="004015D8"/>
    <w:rsid w:val="004106F3"/>
    <w:rsid w:val="00410B26"/>
    <w:rsid w:val="00426539"/>
    <w:rsid w:val="00472870"/>
    <w:rsid w:val="004732B6"/>
    <w:rsid w:val="00480BB5"/>
    <w:rsid w:val="00482FF8"/>
    <w:rsid w:val="00483788"/>
    <w:rsid w:val="00493834"/>
    <w:rsid w:val="004A0D11"/>
    <w:rsid w:val="004A541C"/>
    <w:rsid w:val="004C1CDD"/>
    <w:rsid w:val="004D6F23"/>
    <w:rsid w:val="004E2D35"/>
    <w:rsid w:val="004F350F"/>
    <w:rsid w:val="00516AA6"/>
    <w:rsid w:val="00532D7C"/>
    <w:rsid w:val="00542C01"/>
    <w:rsid w:val="00543600"/>
    <w:rsid w:val="00544712"/>
    <w:rsid w:val="005604FD"/>
    <w:rsid w:val="00571CB7"/>
    <w:rsid w:val="00574000"/>
    <w:rsid w:val="00574B4F"/>
    <w:rsid w:val="00594787"/>
    <w:rsid w:val="005B6177"/>
    <w:rsid w:val="005C3B9E"/>
    <w:rsid w:val="005C4D9C"/>
    <w:rsid w:val="005D2CEE"/>
    <w:rsid w:val="005E6891"/>
    <w:rsid w:val="005F1043"/>
    <w:rsid w:val="00611CEF"/>
    <w:rsid w:val="0062193D"/>
    <w:rsid w:val="00633739"/>
    <w:rsid w:val="00646D6F"/>
    <w:rsid w:val="0064735A"/>
    <w:rsid w:val="00663B90"/>
    <w:rsid w:val="00691B57"/>
    <w:rsid w:val="006A7ECE"/>
    <w:rsid w:val="006B20C6"/>
    <w:rsid w:val="006C4AF2"/>
    <w:rsid w:val="00710E73"/>
    <w:rsid w:val="00717211"/>
    <w:rsid w:val="00720C22"/>
    <w:rsid w:val="00722DA2"/>
    <w:rsid w:val="00761FA6"/>
    <w:rsid w:val="00764B30"/>
    <w:rsid w:val="00783898"/>
    <w:rsid w:val="0079575B"/>
    <w:rsid w:val="007A7C46"/>
    <w:rsid w:val="007B13EB"/>
    <w:rsid w:val="007B15F6"/>
    <w:rsid w:val="007C6940"/>
    <w:rsid w:val="007C6E39"/>
    <w:rsid w:val="007D3298"/>
    <w:rsid w:val="007F1BF6"/>
    <w:rsid w:val="007F45C3"/>
    <w:rsid w:val="007F5D8C"/>
    <w:rsid w:val="0080775F"/>
    <w:rsid w:val="00834A39"/>
    <w:rsid w:val="008477E9"/>
    <w:rsid w:val="00847A1C"/>
    <w:rsid w:val="008716E9"/>
    <w:rsid w:val="00892FD8"/>
    <w:rsid w:val="008A4062"/>
    <w:rsid w:val="008A7BA1"/>
    <w:rsid w:val="008D0224"/>
    <w:rsid w:val="008E4CC7"/>
    <w:rsid w:val="008F7DBD"/>
    <w:rsid w:val="009064C3"/>
    <w:rsid w:val="00974004"/>
    <w:rsid w:val="00975E2B"/>
    <w:rsid w:val="00984811"/>
    <w:rsid w:val="009878EA"/>
    <w:rsid w:val="00994DCB"/>
    <w:rsid w:val="00995247"/>
    <w:rsid w:val="00995B14"/>
    <w:rsid w:val="009D1849"/>
    <w:rsid w:val="009D229C"/>
    <w:rsid w:val="009E2AC2"/>
    <w:rsid w:val="009E4236"/>
    <w:rsid w:val="009F1C2F"/>
    <w:rsid w:val="00A038F1"/>
    <w:rsid w:val="00A05D39"/>
    <w:rsid w:val="00A320F2"/>
    <w:rsid w:val="00A34083"/>
    <w:rsid w:val="00A60057"/>
    <w:rsid w:val="00A65177"/>
    <w:rsid w:val="00A76988"/>
    <w:rsid w:val="00A92089"/>
    <w:rsid w:val="00A965DB"/>
    <w:rsid w:val="00AA7D71"/>
    <w:rsid w:val="00AB5B23"/>
    <w:rsid w:val="00AD0CB5"/>
    <w:rsid w:val="00AD44B3"/>
    <w:rsid w:val="00AE67F7"/>
    <w:rsid w:val="00B168BC"/>
    <w:rsid w:val="00B31F51"/>
    <w:rsid w:val="00B45D91"/>
    <w:rsid w:val="00B55BE4"/>
    <w:rsid w:val="00B60CD2"/>
    <w:rsid w:val="00BC74F6"/>
    <w:rsid w:val="00BE0A14"/>
    <w:rsid w:val="00BE103B"/>
    <w:rsid w:val="00C25FA3"/>
    <w:rsid w:val="00C33058"/>
    <w:rsid w:val="00C55922"/>
    <w:rsid w:val="00C70A92"/>
    <w:rsid w:val="00C71E2A"/>
    <w:rsid w:val="00C81684"/>
    <w:rsid w:val="00C831B8"/>
    <w:rsid w:val="00C87478"/>
    <w:rsid w:val="00CA3065"/>
    <w:rsid w:val="00CE0629"/>
    <w:rsid w:val="00CF64CE"/>
    <w:rsid w:val="00D04800"/>
    <w:rsid w:val="00D074BD"/>
    <w:rsid w:val="00D45014"/>
    <w:rsid w:val="00D751C0"/>
    <w:rsid w:val="00D85282"/>
    <w:rsid w:val="00DB473B"/>
    <w:rsid w:val="00E0735B"/>
    <w:rsid w:val="00E12347"/>
    <w:rsid w:val="00E32DD6"/>
    <w:rsid w:val="00E43211"/>
    <w:rsid w:val="00E51DFA"/>
    <w:rsid w:val="00E536B3"/>
    <w:rsid w:val="00E579F4"/>
    <w:rsid w:val="00E60AD1"/>
    <w:rsid w:val="00E67F83"/>
    <w:rsid w:val="00E7176A"/>
    <w:rsid w:val="00E8729B"/>
    <w:rsid w:val="00E87444"/>
    <w:rsid w:val="00E940F2"/>
    <w:rsid w:val="00E9791D"/>
    <w:rsid w:val="00EA17CD"/>
    <w:rsid w:val="00EA3692"/>
    <w:rsid w:val="00EA72F1"/>
    <w:rsid w:val="00EF416B"/>
    <w:rsid w:val="00EF62E6"/>
    <w:rsid w:val="00F005AB"/>
    <w:rsid w:val="00F0280B"/>
    <w:rsid w:val="00F04E9E"/>
    <w:rsid w:val="00F3602D"/>
    <w:rsid w:val="00F43B7E"/>
    <w:rsid w:val="00F51299"/>
    <w:rsid w:val="00F615C5"/>
    <w:rsid w:val="00F67C89"/>
    <w:rsid w:val="00F75E79"/>
    <w:rsid w:val="00F76C34"/>
    <w:rsid w:val="00F836C3"/>
    <w:rsid w:val="00F86552"/>
    <w:rsid w:val="00F87D18"/>
    <w:rsid w:val="00FC264C"/>
    <w:rsid w:val="00FC3181"/>
    <w:rsid w:val="00FD7E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922"/>
    <w:rPr>
      <w:sz w:val="24"/>
      <w:lang w:val="fr-FR" w:eastAsia="fr-FR"/>
    </w:rPr>
  </w:style>
  <w:style w:type="paragraph" w:styleId="Heading1">
    <w:name w:val="heading 1"/>
    <w:basedOn w:val="Normal"/>
    <w:next w:val="Normal"/>
    <w:qFormat/>
    <w:rsid w:val="00C55922"/>
    <w:pPr>
      <w:keepNext/>
      <w:outlineLvl w:val="0"/>
    </w:pPr>
    <w:rPr>
      <w:rFonts w:ascii="Times New Roman" w:eastAsia="Times New Roman" w:hAnsi="Times New Roman"/>
      <w:sz w:val="28"/>
      <w:u w:val="single"/>
      <w:lang w:val="en-GB"/>
    </w:rPr>
  </w:style>
  <w:style w:type="paragraph" w:styleId="Heading2">
    <w:name w:val="heading 2"/>
    <w:basedOn w:val="Normal"/>
    <w:next w:val="Normal"/>
    <w:qFormat/>
    <w:rsid w:val="00C55922"/>
    <w:pPr>
      <w:keepNext/>
      <w:jc w:val="center"/>
      <w:outlineLvl w:val="1"/>
    </w:pPr>
    <w:rPr>
      <w:rFonts w:ascii="Times New Roman" w:eastAsia="Times New Roman" w:hAnsi="Times New Roman"/>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5711"/>
    <w:rPr>
      <w:rFonts w:ascii="Tahoma" w:hAnsi="Tahoma" w:cs="Tahoma"/>
      <w:sz w:val="16"/>
      <w:szCs w:val="16"/>
    </w:rPr>
  </w:style>
  <w:style w:type="character" w:styleId="CommentReference">
    <w:name w:val="annotation reference"/>
    <w:semiHidden/>
    <w:rsid w:val="00617AED"/>
    <w:rPr>
      <w:sz w:val="16"/>
      <w:szCs w:val="16"/>
    </w:rPr>
  </w:style>
  <w:style w:type="paragraph" w:styleId="CommentText">
    <w:name w:val="annotation text"/>
    <w:basedOn w:val="Normal"/>
    <w:semiHidden/>
    <w:rsid w:val="00617AED"/>
    <w:rPr>
      <w:sz w:val="20"/>
    </w:rPr>
  </w:style>
  <w:style w:type="paragraph" w:styleId="CommentSubject">
    <w:name w:val="annotation subject"/>
    <w:basedOn w:val="CommentText"/>
    <w:next w:val="CommentText"/>
    <w:semiHidden/>
    <w:rsid w:val="00617AED"/>
    <w:rPr>
      <w:b/>
      <w:bCs/>
    </w:rPr>
  </w:style>
  <w:style w:type="character" w:styleId="Hyperlink">
    <w:name w:val="Hyperlink"/>
    <w:rsid w:val="00EF62E6"/>
    <w:rPr>
      <w:color w:val="0000FF"/>
      <w:u w:val="single"/>
    </w:rPr>
  </w:style>
  <w:style w:type="paragraph" w:styleId="Header">
    <w:name w:val="header"/>
    <w:basedOn w:val="Normal"/>
    <w:link w:val="HeaderChar"/>
    <w:rsid w:val="00E536B3"/>
    <w:pPr>
      <w:tabs>
        <w:tab w:val="center" w:pos="4153"/>
        <w:tab w:val="right" w:pos="8306"/>
      </w:tabs>
    </w:pPr>
  </w:style>
  <w:style w:type="paragraph" w:styleId="Footer">
    <w:name w:val="footer"/>
    <w:basedOn w:val="Normal"/>
    <w:rsid w:val="00E536B3"/>
    <w:pPr>
      <w:tabs>
        <w:tab w:val="center" w:pos="4153"/>
        <w:tab w:val="right" w:pos="8306"/>
      </w:tabs>
    </w:pPr>
  </w:style>
  <w:style w:type="character" w:customStyle="1" w:styleId="HeaderChar">
    <w:name w:val="Header Char"/>
    <w:link w:val="Header"/>
    <w:rsid w:val="00C71E2A"/>
    <w:rPr>
      <w:sz w:val="24"/>
      <w:lang w:val="fr-FR" w:eastAsia="fr-FR"/>
    </w:rPr>
  </w:style>
  <w:style w:type="paragraph" w:styleId="ListParagraph">
    <w:name w:val="List Paragraph"/>
    <w:basedOn w:val="Normal"/>
    <w:uiPriority w:val="34"/>
    <w:qFormat/>
    <w:rsid w:val="00351B26"/>
    <w:pPr>
      <w:spacing w:after="200" w:line="276" w:lineRule="auto"/>
      <w:ind w:left="720"/>
      <w:contextualSpacing/>
      <w:jc w:val="center"/>
    </w:pPr>
    <w:rPr>
      <w:rFonts w:ascii="Calibri" w:eastAsia="Times New Roman" w:hAnsi="Calibri"/>
      <w:sz w:val="22"/>
      <w:szCs w:val="22"/>
      <w:lang w:val="en-GB" w:eastAsia="en-US"/>
    </w:rPr>
  </w:style>
  <w:style w:type="paragraph" w:customStyle="1" w:styleId="Default">
    <w:name w:val="Default"/>
    <w:rsid w:val="00296EB0"/>
    <w:pPr>
      <w:autoSpaceDE w:val="0"/>
      <w:autoSpaceDN w:val="0"/>
      <w:adjustRightInd w:val="0"/>
    </w:pPr>
    <w:rPr>
      <w:rFonts w:ascii="Arial" w:hAnsi="Arial" w:cs="Arial"/>
      <w:color w:val="000000"/>
      <w:sz w:val="24"/>
      <w:szCs w:val="24"/>
    </w:rPr>
  </w:style>
  <w:style w:type="character" w:customStyle="1" w:styleId="hps">
    <w:name w:val="hps"/>
    <w:basedOn w:val="DefaultParagraphFont"/>
    <w:rsid w:val="00D751C0"/>
  </w:style>
  <w:style w:type="table" w:styleId="TableGrid">
    <w:name w:val="Table Grid"/>
    <w:basedOn w:val="TableNormal"/>
    <w:rsid w:val="00D04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tail-authorsmain">
    <w:name w:val="productdetail-authorsmain"/>
    <w:basedOn w:val="DefaultParagraphFont"/>
    <w:rsid w:val="00401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lang w:val="fr-FR" w:eastAsia="fr-FR"/>
    </w:rPr>
  </w:style>
  <w:style w:type="paragraph" w:styleId="Titolo1">
    <w:name w:val="heading 1"/>
    <w:basedOn w:val="Normale"/>
    <w:next w:val="Normale"/>
    <w:qFormat/>
    <w:pPr>
      <w:keepNext/>
      <w:outlineLvl w:val="0"/>
    </w:pPr>
    <w:rPr>
      <w:rFonts w:ascii="Times New Roman" w:eastAsia="Times New Roman" w:hAnsi="Times New Roman"/>
      <w:sz w:val="28"/>
      <w:u w:val="single"/>
      <w:lang w:val="en-GB"/>
    </w:rPr>
  </w:style>
  <w:style w:type="paragraph" w:styleId="Titolo2">
    <w:name w:val="heading 2"/>
    <w:basedOn w:val="Normale"/>
    <w:next w:val="Normale"/>
    <w:qFormat/>
    <w:pPr>
      <w:keepNext/>
      <w:jc w:val="center"/>
      <w:outlineLvl w:val="1"/>
    </w:pPr>
    <w:rPr>
      <w:rFonts w:ascii="Times New Roman" w:eastAsia="Times New Roman" w:hAnsi="Times New Roman"/>
      <w:sz w:val="3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D5711"/>
    <w:rPr>
      <w:rFonts w:ascii="Tahoma" w:hAnsi="Tahoma" w:cs="Tahoma"/>
      <w:sz w:val="16"/>
      <w:szCs w:val="16"/>
    </w:rPr>
  </w:style>
  <w:style w:type="character" w:styleId="Rimandocommento">
    <w:name w:val="annotation reference"/>
    <w:semiHidden/>
    <w:rsid w:val="00617AED"/>
    <w:rPr>
      <w:sz w:val="16"/>
      <w:szCs w:val="16"/>
    </w:rPr>
  </w:style>
  <w:style w:type="paragraph" w:styleId="Testocommento">
    <w:name w:val="annotation text"/>
    <w:basedOn w:val="Normale"/>
    <w:semiHidden/>
    <w:rsid w:val="00617AED"/>
    <w:rPr>
      <w:sz w:val="20"/>
    </w:rPr>
  </w:style>
  <w:style w:type="paragraph" w:styleId="Soggettocommento">
    <w:name w:val="annotation subject"/>
    <w:basedOn w:val="Testocommento"/>
    <w:next w:val="Testocommento"/>
    <w:semiHidden/>
    <w:rsid w:val="00617AED"/>
    <w:rPr>
      <w:b/>
      <w:bCs/>
    </w:rPr>
  </w:style>
  <w:style w:type="character" w:styleId="Collegamentoipertestuale">
    <w:name w:val="Hyperlink"/>
    <w:rsid w:val="00EF62E6"/>
    <w:rPr>
      <w:color w:val="0000FF"/>
      <w:u w:val="single"/>
    </w:rPr>
  </w:style>
  <w:style w:type="paragraph" w:styleId="Intestazione">
    <w:name w:val="header"/>
    <w:basedOn w:val="Normale"/>
    <w:link w:val="IntestazioneCarattere"/>
    <w:rsid w:val="00E536B3"/>
    <w:pPr>
      <w:tabs>
        <w:tab w:val="center" w:pos="4153"/>
        <w:tab w:val="right" w:pos="8306"/>
      </w:tabs>
    </w:pPr>
  </w:style>
  <w:style w:type="paragraph" w:styleId="Pidipagina">
    <w:name w:val="footer"/>
    <w:basedOn w:val="Normale"/>
    <w:rsid w:val="00E536B3"/>
    <w:pPr>
      <w:tabs>
        <w:tab w:val="center" w:pos="4153"/>
        <w:tab w:val="right" w:pos="8306"/>
      </w:tabs>
    </w:pPr>
  </w:style>
  <w:style w:type="character" w:customStyle="1" w:styleId="IntestazioneCarattere">
    <w:name w:val="Intestazione Carattere"/>
    <w:link w:val="Intestazione"/>
    <w:rsid w:val="00C71E2A"/>
    <w:rPr>
      <w:sz w:val="24"/>
      <w:lang w:val="fr-FR" w:eastAsia="fr-FR"/>
    </w:rPr>
  </w:style>
  <w:style w:type="paragraph" w:styleId="Paragrafoelenco">
    <w:name w:val="List Paragraph"/>
    <w:basedOn w:val="Normale"/>
    <w:uiPriority w:val="34"/>
    <w:qFormat/>
    <w:rsid w:val="00351B26"/>
    <w:pPr>
      <w:spacing w:after="200" w:line="276" w:lineRule="auto"/>
      <w:ind w:left="720"/>
      <w:contextualSpacing/>
      <w:jc w:val="center"/>
    </w:pPr>
    <w:rPr>
      <w:rFonts w:ascii="Calibri" w:eastAsia="Times New Roman" w:hAnsi="Calibri"/>
      <w:sz w:val="22"/>
      <w:szCs w:val="22"/>
      <w:lang w:val="en-GB" w:eastAsia="en-US"/>
    </w:rPr>
  </w:style>
  <w:style w:type="paragraph" w:customStyle="1" w:styleId="Default">
    <w:name w:val="Default"/>
    <w:rsid w:val="00296EB0"/>
    <w:pPr>
      <w:autoSpaceDE w:val="0"/>
      <w:autoSpaceDN w:val="0"/>
      <w:adjustRightInd w:val="0"/>
    </w:pPr>
    <w:rPr>
      <w:rFonts w:ascii="Arial" w:hAnsi="Arial" w:cs="Arial"/>
      <w:color w:val="000000"/>
      <w:sz w:val="24"/>
      <w:szCs w:val="24"/>
    </w:rPr>
  </w:style>
  <w:style w:type="character" w:customStyle="1" w:styleId="hps">
    <w:name w:val="hps"/>
    <w:basedOn w:val="Carpredefinitoparagrafo"/>
    <w:rsid w:val="00D751C0"/>
  </w:style>
  <w:style w:type="table" w:styleId="Grigliatabella">
    <w:name w:val="Table Grid"/>
    <w:basedOn w:val="Tabellanormale"/>
    <w:rsid w:val="00D0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tail-authorsmain">
    <w:name w:val="productdetail-authorsmain"/>
    <w:basedOn w:val="Carpredefinitoparagrafo"/>
    <w:rsid w:val="004015D8"/>
  </w:style>
</w:styles>
</file>

<file path=word/webSettings.xml><?xml version="1.0" encoding="utf-8"?>
<w:webSettings xmlns:r="http://schemas.openxmlformats.org/officeDocument/2006/relationships" xmlns:w="http://schemas.openxmlformats.org/wordprocessingml/2006/main">
  <w:divs>
    <w:div w:id="393705158">
      <w:bodyDiv w:val="1"/>
      <w:marLeft w:val="0"/>
      <w:marRight w:val="0"/>
      <w:marTop w:val="0"/>
      <w:marBottom w:val="0"/>
      <w:divBdr>
        <w:top w:val="none" w:sz="0" w:space="0" w:color="auto"/>
        <w:left w:val="none" w:sz="0" w:space="0" w:color="auto"/>
        <w:bottom w:val="none" w:sz="0" w:space="0" w:color="auto"/>
        <w:right w:val="none" w:sz="0" w:space="0" w:color="auto"/>
      </w:divBdr>
      <w:divsChild>
        <w:div w:id="471021904">
          <w:marLeft w:val="0"/>
          <w:marRight w:val="0"/>
          <w:marTop w:val="0"/>
          <w:marBottom w:val="0"/>
          <w:divBdr>
            <w:top w:val="none" w:sz="0" w:space="0" w:color="auto"/>
            <w:left w:val="none" w:sz="0" w:space="0" w:color="auto"/>
            <w:bottom w:val="none" w:sz="0" w:space="0" w:color="auto"/>
            <w:right w:val="none" w:sz="0" w:space="0" w:color="auto"/>
          </w:divBdr>
        </w:div>
        <w:div w:id="1326671059">
          <w:marLeft w:val="0"/>
          <w:marRight w:val="0"/>
          <w:marTop w:val="0"/>
          <w:marBottom w:val="0"/>
          <w:divBdr>
            <w:top w:val="none" w:sz="0" w:space="0" w:color="auto"/>
            <w:left w:val="none" w:sz="0" w:space="0" w:color="auto"/>
            <w:bottom w:val="none" w:sz="0" w:space="0" w:color="auto"/>
            <w:right w:val="none" w:sz="0" w:space="0" w:color="auto"/>
          </w:divBdr>
        </w:div>
      </w:divsChild>
    </w:div>
    <w:div w:id="417793443">
      <w:bodyDiv w:val="1"/>
      <w:marLeft w:val="0"/>
      <w:marRight w:val="0"/>
      <w:marTop w:val="0"/>
      <w:marBottom w:val="0"/>
      <w:divBdr>
        <w:top w:val="none" w:sz="0" w:space="0" w:color="auto"/>
        <w:left w:val="none" w:sz="0" w:space="0" w:color="auto"/>
        <w:bottom w:val="none" w:sz="0" w:space="0" w:color="auto"/>
        <w:right w:val="none" w:sz="0" w:space="0" w:color="auto"/>
      </w:divBdr>
    </w:div>
    <w:div w:id="460615909">
      <w:bodyDiv w:val="1"/>
      <w:marLeft w:val="0"/>
      <w:marRight w:val="0"/>
      <w:marTop w:val="0"/>
      <w:marBottom w:val="0"/>
      <w:divBdr>
        <w:top w:val="none" w:sz="0" w:space="0" w:color="auto"/>
        <w:left w:val="none" w:sz="0" w:space="0" w:color="auto"/>
        <w:bottom w:val="none" w:sz="0" w:space="0" w:color="auto"/>
        <w:right w:val="none" w:sz="0" w:space="0" w:color="auto"/>
      </w:divBdr>
      <w:divsChild>
        <w:div w:id="745345393">
          <w:marLeft w:val="0"/>
          <w:marRight w:val="0"/>
          <w:marTop w:val="0"/>
          <w:marBottom w:val="0"/>
          <w:divBdr>
            <w:top w:val="none" w:sz="0" w:space="0" w:color="auto"/>
            <w:left w:val="none" w:sz="0" w:space="0" w:color="auto"/>
            <w:bottom w:val="none" w:sz="0" w:space="0" w:color="auto"/>
            <w:right w:val="none" w:sz="0" w:space="0" w:color="auto"/>
          </w:divBdr>
          <w:divsChild>
            <w:div w:id="843058225">
              <w:marLeft w:val="2400"/>
              <w:marRight w:val="2400"/>
              <w:marTop w:val="0"/>
              <w:marBottom w:val="0"/>
              <w:divBdr>
                <w:top w:val="none" w:sz="0" w:space="0" w:color="auto"/>
                <w:left w:val="none" w:sz="0" w:space="0" w:color="auto"/>
                <w:bottom w:val="none" w:sz="0" w:space="0" w:color="auto"/>
                <w:right w:val="none" w:sz="0" w:space="0" w:color="auto"/>
              </w:divBdr>
            </w:div>
          </w:divsChild>
        </w:div>
      </w:divsChild>
    </w:div>
    <w:div w:id="853569665">
      <w:bodyDiv w:val="1"/>
      <w:marLeft w:val="0"/>
      <w:marRight w:val="0"/>
      <w:marTop w:val="0"/>
      <w:marBottom w:val="0"/>
      <w:divBdr>
        <w:top w:val="none" w:sz="0" w:space="0" w:color="auto"/>
        <w:left w:val="none" w:sz="0" w:space="0" w:color="auto"/>
        <w:bottom w:val="none" w:sz="0" w:space="0" w:color="auto"/>
        <w:right w:val="none" w:sz="0" w:space="0" w:color="auto"/>
      </w:divBdr>
      <w:divsChild>
        <w:div w:id="1117217987">
          <w:marLeft w:val="0"/>
          <w:marRight w:val="0"/>
          <w:marTop w:val="0"/>
          <w:marBottom w:val="0"/>
          <w:divBdr>
            <w:top w:val="none" w:sz="0" w:space="0" w:color="auto"/>
            <w:left w:val="single" w:sz="48" w:space="0" w:color="FFFFFF"/>
            <w:bottom w:val="none" w:sz="0" w:space="0" w:color="auto"/>
            <w:right w:val="single" w:sz="48" w:space="0" w:color="FFFFFF"/>
          </w:divBdr>
          <w:divsChild>
            <w:div w:id="1863321195">
              <w:marLeft w:val="0"/>
              <w:marRight w:val="0"/>
              <w:marTop w:val="150"/>
              <w:marBottom w:val="150"/>
              <w:divBdr>
                <w:top w:val="none" w:sz="0" w:space="0" w:color="auto"/>
                <w:left w:val="none" w:sz="0" w:space="0" w:color="auto"/>
                <w:bottom w:val="none" w:sz="0" w:space="0" w:color="auto"/>
                <w:right w:val="none" w:sz="0" w:space="0" w:color="auto"/>
              </w:divBdr>
              <w:divsChild>
                <w:div w:id="1075934940">
                  <w:marLeft w:val="0"/>
                  <w:marRight w:val="0"/>
                  <w:marTop w:val="0"/>
                  <w:marBottom w:val="0"/>
                  <w:divBdr>
                    <w:top w:val="none" w:sz="0" w:space="0" w:color="auto"/>
                    <w:left w:val="none" w:sz="0" w:space="0" w:color="auto"/>
                    <w:bottom w:val="none" w:sz="0" w:space="0" w:color="auto"/>
                    <w:right w:val="none" w:sz="0" w:space="0" w:color="auto"/>
                  </w:divBdr>
                  <w:divsChild>
                    <w:div w:id="1549339452">
                      <w:marLeft w:val="0"/>
                      <w:marRight w:val="0"/>
                      <w:marTop w:val="0"/>
                      <w:marBottom w:val="300"/>
                      <w:divBdr>
                        <w:top w:val="none" w:sz="0" w:space="0" w:color="auto"/>
                        <w:left w:val="none" w:sz="0" w:space="0" w:color="auto"/>
                        <w:bottom w:val="none" w:sz="0" w:space="0" w:color="auto"/>
                        <w:right w:val="none" w:sz="0" w:space="0" w:color="auto"/>
                      </w:divBdr>
                      <w:divsChild>
                        <w:div w:id="97237186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24900">
      <w:bodyDiv w:val="1"/>
      <w:marLeft w:val="0"/>
      <w:marRight w:val="0"/>
      <w:marTop w:val="0"/>
      <w:marBottom w:val="0"/>
      <w:divBdr>
        <w:top w:val="none" w:sz="0" w:space="0" w:color="auto"/>
        <w:left w:val="none" w:sz="0" w:space="0" w:color="auto"/>
        <w:bottom w:val="none" w:sz="0" w:space="0" w:color="auto"/>
        <w:right w:val="none" w:sz="0" w:space="0" w:color="auto"/>
      </w:divBdr>
      <w:divsChild>
        <w:div w:id="1663508066">
          <w:marLeft w:val="0"/>
          <w:marRight w:val="0"/>
          <w:marTop w:val="0"/>
          <w:marBottom w:val="0"/>
          <w:divBdr>
            <w:top w:val="none" w:sz="0" w:space="0" w:color="auto"/>
            <w:left w:val="none" w:sz="0" w:space="0" w:color="auto"/>
            <w:bottom w:val="none" w:sz="0" w:space="0" w:color="auto"/>
            <w:right w:val="none" w:sz="0" w:space="0" w:color="auto"/>
          </w:divBdr>
          <w:divsChild>
            <w:div w:id="2064254081">
              <w:marLeft w:val="0"/>
              <w:marRight w:val="0"/>
              <w:marTop w:val="0"/>
              <w:marBottom w:val="0"/>
              <w:divBdr>
                <w:top w:val="none" w:sz="0" w:space="0" w:color="auto"/>
                <w:left w:val="none" w:sz="0" w:space="0" w:color="auto"/>
                <w:bottom w:val="none" w:sz="0" w:space="0" w:color="auto"/>
                <w:right w:val="none" w:sz="0" w:space="0" w:color="auto"/>
              </w:divBdr>
              <w:divsChild>
                <w:div w:id="954605313">
                  <w:marLeft w:val="0"/>
                  <w:marRight w:val="0"/>
                  <w:marTop w:val="0"/>
                  <w:marBottom w:val="0"/>
                  <w:divBdr>
                    <w:top w:val="none" w:sz="0" w:space="0" w:color="auto"/>
                    <w:left w:val="none" w:sz="0" w:space="0" w:color="auto"/>
                    <w:bottom w:val="none" w:sz="0" w:space="0" w:color="auto"/>
                    <w:right w:val="none" w:sz="0" w:space="0" w:color="auto"/>
                  </w:divBdr>
                  <w:divsChild>
                    <w:div w:id="1380478211">
                      <w:marLeft w:val="0"/>
                      <w:marRight w:val="0"/>
                      <w:marTop w:val="0"/>
                      <w:marBottom w:val="0"/>
                      <w:divBdr>
                        <w:top w:val="none" w:sz="0" w:space="0" w:color="auto"/>
                        <w:left w:val="none" w:sz="0" w:space="0" w:color="auto"/>
                        <w:bottom w:val="none" w:sz="0" w:space="0" w:color="auto"/>
                        <w:right w:val="none" w:sz="0" w:space="0" w:color="auto"/>
                      </w:divBdr>
                      <w:divsChild>
                        <w:div w:id="1715226357">
                          <w:marLeft w:val="0"/>
                          <w:marRight w:val="0"/>
                          <w:marTop w:val="0"/>
                          <w:marBottom w:val="150"/>
                          <w:divBdr>
                            <w:top w:val="none" w:sz="0" w:space="0" w:color="auto"/>
                            <w:left w:val="none" w:sz="0" w:space="0" w:color="auto"/>
                            <w:bottom w:val="none" w:sz="0" w:space="0" w:color="auto"/>
                            <w:right w:val="none" w:sz="0" w:space="0" w:color="auto"/>
                          </w:divBdr>
                          <w:divsChild>
                            <w:div w:id="279921868">
                              <w:marLeft w:val="0"/>
                              <w:marRight w:val="0"/>
                              <w:marTop w:val="0"/>
                              <w:marBottom w:val="0"/>
                              <w:divBdr>
                                <w:top w:val="none" w:sz="0" w:space="0" w:color="auto"/>
                                <w:left w:val="none" w:sz="0" w:space="0" w:color="auto"/>
                                <w:bottom w:val="none" w:sz="0" w:space="0" w:color="auto"/>
                                <w:right w:val="none" w:sz="0" w:space="0" w:color="auto"/>
                              </w:divBdr>
                              <w:divsChild>
                                <w:div w:id="728922197">
                                  <w:marLeft w:val="0"/>
                                  <w:marRight w:val="0"/>
                                  <w:marTop w:val="0"/>
                                  <w:marBottom w:val="0"/>
                                  <w:divBdr>
                                    <w:top w:val="none" w:sz="0" w:space="0" w:color="auto"/>
                                    <w:left w:val="none" w:sz="0" w:space="0" w:color="auto"/>
                                    <w:bottom w:val="none" w:sz="0" w:space="0" w:color="auto"/>
                                    <w:right w:val="none" w:sz="0" w:space="0" w:color="auto"/>
                                  </w:divBdr>
                                  <w:divsChild>
                                    <w:div w:id="826020503">
                                      <w:marLeft w:val="0"/>
                                      <w:marRight w:val="0"/>
                                      <w:marTop w:val="0"/>
                                      <w:marBottom w:val="0"/>
                                      <w:divBdr>
                                        <w:top w:val="none" w:sz="0" w:space="0" w:color="auto"/>
                                        <w:left w:val="none" w:sz="0" w:space="0" w:color="auto"/>
                                        <w:bottom w:val="none" w:sz="0" w:space="0" w:color="auto"/>
                                        <w:right w:val="none" w:sz="0" w:space="0" w:color="auto"/>
                                      </w:divBdr>
                                      <w:divsChild>
                                        <w:div w:id="2032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431267">
      <w:bodyDiv w:val="1"/>
      <w:marLeft w:val="0"/>
      <w:marRight w:val="0"/>
      <w:marTop w:val="0"/>
      <w:marBottom w:val="0"/>
      <w:divBdr>
        <w:top w:val="none" w:sz="0" w:space="0" w:color="auto"/>
        <w:left w:val="none" w:sz="0" w:space="0" w:color="auto"/>
        <w:bottom w:val="none" w:sz="0" w:space="0" w:color="auto"/>
        <w:right w:val="none" w:sz="0" w:space="0" w:color="auto"/>
      </w:divBdr>
      <w:divsChild>
        <w:div w:id="1148940865">
          <w:marLeft w:val="0"/>
          <w:marRight w:val="0"/>
          <w:marTop w:val="0"/>
          <w:marBottom w:val="0"/>
          <w:divBdr>
            <w:top w:val="none" w:sz="0" w:space="0" w:color="auto"/>
            <w:left w:val="none" w:sz="0" w:space="0" w:color="auto"/>
            <w:bottom w:val="none" w:sz="0" w:space="0" w:color="auto"/>
            <w:right w:val="none" w:sz="0" w:space="0" w:color="auto"/>
          </w:divBdr>
          <w:divsChild>
            <w:div w:id="1185556117">
              <w:marLeft w:val="2400"/>
              <w:marRight w:val="240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alvini@unipv.i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pv-lena.it/" TargetMode="Externa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2017-08-22T14:05:24+00:00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6D404-9BBE-4F34-AE4C-1021EC0ED5B2}"/>
</file>

<file path=customXml/itemProps2.xml><?xml version="1.0" encoding="utf-8"?>
<ds:datastoreItem xmlns:ds="http://schemas.openxmlformats.org/officeDocument/2006/customXml" ds:itemID="{569C3CF5-B16A-4FAD-8B82-57DF6AA3984E}"/>
</file>

<file path=customXml/itemProps3.xml><?xml version="1.0" encoding="utf-8"?>
<ds:datastoreItem xmlns:ds="http://schemas.openxmlformats.org/officeDocument/2006/customXml" ds:itemID="{1716D4F1-7921-43DE-BEED-082637AA4111}"/>
</file>

<file path=customXml/itemProps4.xml><?xml version="1.0" encoding="utf-8"?>
<ds:datastoreItem xmlns:ds="http://schemas.openxmlformats.org/officeDocument/2006/customXml" ds:itemID="{AC90BDC3-40D8-4DFD-83C5-05644B030522}"/>
</file>

<file path=customXml/itemProps5.xml><?xml version="1.0" encoding="utf-8"?>
<ds:datastoreItem xmlns:ds="http://schemas.openxmlformats.org/officeDocument/2006/customXml" ds:itemID="{51E5DD34-4F0F-4B74-94B1-7C1F53B86CF1}"/>
</file>

<file path=docProps/app.xml><?xml version="1.0" encoding="utf-8"?>
<Properties xmlns="http://schemas.openxmlformats.org/officeDocument/2006/extended-properties" xmlns:vt="http://schemas.openxmlformats.org/officeDocument/2006/docPropsVTypes">
  <Template>Normal</Template>
  <TotalTime>1</TotalTime>
  <Pages>7</Pages>
  <Words>2892</Words>
  <Characters>16486</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THIS IS THE TITLE OF YOUR ABSTRACT</vt:lpstr>
      <vt:lpstr>THIS IS THE TITLE OF YOUR ABSTRACT</vt:lpstr>
    </vt:vector>
  </TitlesOfParts>
  <Company>GANIL</Company>
  <LinksUpToDate>false</LinksUpToDate>
  <CharactersWithSpaces>19340</CharactersWithSpaces>
  <SharedDoc>false</SharedDoc>
  <HLinks>
    <vt:vector size="6" baseType="variant">
      <vt:variant>
        <vt:i4>8257622</vt:i4>
      </vt:variant>
      <vt:variant>
        <vt:i4>0</vt:i4>
      </vt:variant>
      <vt:variant>
        <vt:i4>0</vt:i4>
      </vt:variant>
      <vt:variant>
        <vt:i4>5</vt:i4>
      </vt:variant>
      <vt:variant>
        <vt:lpwstr>mailto:asalvini@unipv.it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YOUR ABSTRACT</dc:title>
  <dc:creator>Danas Ridikas</dc:creator>
  <cp:keywords/>
  <cp:lastModifiedBy>Andrea</cp:lastModifiedBy>
  <cp:revision>2</cp:revision>
  <cp:lastPrinted>2009-01-26T17:11:00Z</cp:lastPrinted>
  <dcterms:created xsi:type="dcterms:W3CDTF">2014-10-29T07:59:00Z</dcterms:created>
  <dcterms:modified xsi:type="dcterms:W3CDTF">2014-10-29T07:59:00Z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